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8BB0A" w14:textId="77777777" w:rsidR="001F3AF0" w:rsidRPr="00477570" w:rsidRDefault="001F3AF0" w:rsidP="001F3AF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77570"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иностранных дел российской Федерации</w:t>
      </w:r>
    </w:p>
    <w:p w14:paraId="0B3C3525" w14:textId="77777777" w:rsidR="001F3AF0" w:rsidRPr="00477570" w:rsidRDefault="001F3AF0" w:rsidP="001F3AF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77570">
        <w:rPr>
          <w:rFonts w:ascii="Times New Roman" w:hAnsi="Times New Roman" w:cs="Times New Roman"/>
          <w:b/>
          <w:sz w:val="28"/>
          <w:szCs w:val="28"/>
          <w:lang w:val="ru-RU"/>
        </w:rPr>
        <w:t>Специализированное структурное образовательное подразделение</w:t>
      </w:r>
    </w:p>
    <w:p w14:paraId="1FCF7CFF" w14:textId="77777777" w:rsidR="001F3AF0" w:rsidRPr="00477570" w:rsidRDefault="001F3AF0" w:rsidP="001F3AF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77570">
        <w:rPr>
          <w:rFonts w:ascii="Times New Roman" w:hAnsi="Times New Roman" w:cs="Times New Roman"/>
          <w:b/>
          <w:sz w:val="28"/>
          <w:szCs w:val="28"/>
          <w:lang w:val="ru-RU"/>
        </w:rPr>
        <w:t>Посольства России в Мексике</w:t>
      </w:r>
    </w:p>
    <w:p w14:paraId="75FB1115" w14:textId="77777777" w:rsidR="001F3AF0" w:rsidRPr="00477570" w:rsidRDefault="001F3AF0" w:rsidP="001F3AF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77570">
        <w:rPr>
          <w:rFonts w:ascii="Times New Roman" w:hAnsi="Times New Roman" w:cs="Times New Roman"/>
          <w:b/>
          <w:sz w:val="28"/>
          <w:szCs w:val="28"/>
          <w:lang w:val="ru-RU"/>
        </w:rPr>
        <w:t>общеобразовательная школа при Посольстве России в Мексике</w:t>
      </w:r>
    </w:p>
    <w:p w14:paraId="3EE4BC08" w14:textId="77777777" w:rsidR="009A715A" w:rsidRDefault="009A715A" w:rsidP="001F3AF0">
      <w:pPr>
        <w:jc w:val="center"/>
        <w:rPr>
          <w:rFonts w:ascii="Times New Roman" w:hAnsi="Times New Roman" w:cs="Times New Roman"/>
          <w:b/>
          <w:lang w:val="ru-RU"/>
        </w:rPr>
      </w:pPr>
    </w:p>
    <w:p w14:paraId="09472ADF" w14:textId="77777777" w:rsidR="009A715A" w:rsidRDefault="009A715A" w:rsidP="001F3AF0">
      <w:pPr>
        <w:jc w:val="center"/>
        <w:rPr>
          <w:rFonts w:ascii="Times New Roman" w:hAnsi="Times New Roman" w:cs="Times New Roman"/>
          <w:b/>
          <w:lang w:val="ru-RU"/>
        </w:rPr>
      </w:pPr>
    </w:p>
    <w:p w14:paraId="48EFC21B" w14:textId="77777777" w:rsidR="009A715A" w:rsidRPr="002A2D21" w:rsidRDefault="009A715A" w:rsidP="001F3AF0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1020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2535"/>
        <w:gridCol w:w="2349"/>
        <w:gridCol w:w="2736"/>
        <w:gridCol w:w="2580"/>
      </w:tblGrid>
      <w:tr w:rsidR="001F3AF0" w:rsidRPr="002A2D21" w14:paraId="698839D0" w14:textId="77777777" w:rsidTr="001F3AF0">
        <w:tc>
          <w:tcPr>
            <w:tcW w:w="2537" w:type="dxa"/>
          </w:tcPr>
          <w:p w14:paraId="3BCB59A6" w14:textId="77777777" w:rsidR="001F3AF0" w:rsidRPr="002A2D21" w:rsidRDefault="001F3AF0">
            <w:pPr>
              <w:jc w:val="center"/>
              <w:rPr>
                <w:rFonts w:ascii="Times New Roman" w:eastAsia="Times New Roman" w:hAnsi="Times New Roman" w:cs="Times New Roman"/>
                <w:spacing w:val="-20"/>
                <w:lang w:val="ru-RU" w:eastAsia="en-US"/>
              </w:rPr>
            </w:pPr>
          </w:p>
          <w:p w14:paraId="033B1B70" w14:textId="77777777" w:rsidR="001F3AF0" w:rsidRPr="002A2D21" w:rsidRDefault="001F3AF0">
            <w:pPr>
              <w:jc w:val="center"/>
              <w:rPr>
                <w:rFonts w:ascii="Times New Roman" w:eastAsiaTheme="minorHAnsi" w:hAnsi="Times New Roman" w:cs="Times New Roman"/>
                <w:spacing w:val="-20"/>
                <w:lang w:val="ru-RU"/>
              </w:rPr>
            </w:pPr>
            <w:r w:rsidRPr="002A2D21">
              <w:rPr>
                <w:rFonts w:ascii="Times New Roman" w:hAnsi="Times New Roman" w:cs="Times New Roman"/>
                <w:spacing w:val="-20"/>
                <w:lang w:val="ru-RU"/>
              </w:rPr>
              <w:t>РАССМОТРЕНО</w:t>
            </w:r>
          </w:p>
          <w:p w14:paraId="0D983AE8" w14:textId="77777777" w:rsidR="001F3AF0" w:rsidRPr="002A2D21" w:rsidRDefault="001F3AF0">
            <w:pPr>
              <w:jc w:val="center"/>
              <w:rPr>
                <w:rFonts w:ascii="Times New Roman" w:hAnsi="Times New Roman" w:cs="Times New Roman"/>
                <w:spacing w:val="-20"/>
                <w:lang w:val="ru-RU"/>
              </w:rPr>
            </w:pPr>
            <w:r w:rsidRPr="002A2D21">
              <w:rPr>
                <w:rFonts w:ascii="Times New Roman" w:hAnsi="Times New Roman" w:cs="Times New Roman"/>
                <w:spacing w:val="-20"/>
                <w:lang w:val="ru-RU"/>
              </w:rPr>
              <w:t>на заседании ШМО</w:t>
            </w:r>
          </w:p>
          <w:p w14:paraId="1B7F23CA" w14:textId="77777777" w:rsidR="009A715A" w:rsidRDefault="00A64ED6">
            <w:pPr>
              <w:spacing w:after="160" w:line="252" w:lineRule="auto"/>
              <w:jc w:val="center"/>
              <w:rPr>
                <w:rFonts w:ascii="Times New Roman" w:hAnsi="Times New Roman" w:cs="Times New Roman"/>
                <w:spacing w:val="-20"/>
                <w:lang w:val="ru-RU"/>
              </w:rPr>
            </w:pPr>
            <w:r w:rsidRPr="002A2D21">
              <w:rPr>
                <w:rFonts w:ascii="Times New Roman" w:hAnsi="Times New Roman" w:cs="Times New Roman"/>
                <w:spacing w:val="-20"/>
                <w:lang w:val="ru-RU"/>
              </w:rPr>
              <w:t xml:space="preserve">учителей </w:t>
            </w:r>
            <w:r>
              <w:rPr>
                <w:rFonts w:ascii="Times New Roman" w:hAnsi="Times New Roman" w:cs="Times New Roman"/>
                <w:spacing w:val="-20"/>
                <w:lang w:val="ru-RU"/>
              </w:rPr>
              <w:t>гуманитарных наук</w:t>
            </w:r>
            <w:r w:rsidR="001F3AF0" w:rsidRPr="002A2D21">
              <w:rPr>
                <w:rFonts w:ascii="Times New Roman" w:hAnsi="Times New Roman" w:cs="Times New Roman"/>
                <w:spacing w:val="-20"/>
                <w:lang w:val="ru-RU"/>
              </w:rPr>
              <w:t xml:space="preserve">                     </w:t>
            </w:r>
            <w:r w:rsidR="00CD241E" w:rsidRPr="002A2D21">
              <w:rPr>
                <w:rFonts w:ascii="Times New Roman" w:hAnsi="Times New Roman" w:cs="Times New Roman"/>
                <w:spacing w:val="-20"/>
                <w:lang w:val="ru-RU"/>
              </w:rPr>
              <w:t xml:space="preserve">                    Протокол № </w:t>
            </w:r>
            <w:r w:rsidR="00CD241E">
              <w:rPr>
                <w:rFonts w:ascii="Times New Roman" w:hAnsi="Times New Roman" w:cs="Times New Roman"/>
                <w:spacing w:val="-20"/>
                <w:lang w:val="ru-RU"/>
              </w:rPr>
              <w:t>1</w:t>
            </w:r>
            <w:r w:rsidR="005C0CC1" w:rsidRPr="002A2D21">
              <w:rPr>
                <w:rFonts w:ascii="Times New Roman" w:hAnsi="Times New Roman" w:cs="Times New Roman"/>
                <w:spacing w:val="-20"/>
                <w:lang w:val="ru-RU"/>
              </w:rPr>
              <w:t xml:space="preserve">  </w:t>
            </w:r>
          </w:p>
          <w:p w14:paraId="241897FF" w14:textId="0D010083" w:rsidR="001F3AF0" w:rsidRPr="002A2D21" w:rsidRDefault="005C0CC1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pacing w:val="-20"/>
                <w:lang w:val="ru-RU" w:eastAsia="en-US"/>
              </w:rPr>
            </w:pPr>
            <w:r w:rsidRPr="002A2D21">
              <w:rPr>
                <w:rFonts w:ascii="Times New Roman" w:hAnsi="Times New Roman" w:cs="Times New Roman"/>
                <w:spacing w:val="-20"/>
                <w:lang w:val="ru-RU"/>
              </w:rPr>
              <w:t>от «</w:t>
            </w:r>
            <w:proofErr w:type="gramStart"/>
            <w:r w:rsidR="009A715A">
              <w:rPr>
                <w:rFonts w:ascii="Times New Roman" w:hAnsi="Times New Roman" w:cs="Times New Roman"/>
                <w:spacing w:val="-20"/>
                <w:lang w:val="ru-RU"/>
              </w:rPr>
              <w:t xml:space="preserve">28 </w:t>
            </w:r>
            <w:r w:rsidRPr="002A2D21">
              <w:rPr>
                <w:rFonts w:ascii="Times New Roman" w:hAnsi="Times New Roman" w:cs="Times New Roman"/>
                <w:spacing w:val="-20"/>
                <w:lang w:val="ru-RU"/>
              </w:rPr>
              <w:t>»</w:t>
            </w:r>
            <w:proofErr w:type="gramEnd"/>
            <w:r>
              <w:rPr>
                <w:rFonts w:ascii="Times New Roman" w:hAnsi="Times New Roman" w:cs="Times New Roman"/>
                <w:spacing w:val="-20"/>
                <w:lang w:val="ru-RU"/>
              </w:rPr>
              <w:t xml:space="preserve"> августа </w:t>
            </w:r>
            <w:r w:rsidR="00FF3EB9" w:rsidRPr="002A2D21">
              <w:rPr>
                <w:rFonts w:ascii="Times New Roman" w:hAnsi="Times New Roman" w:cs="Times New Roman"/>
                <w:spacing w:val="-20"/>
                <w:lang w:val="ru-RU"/>
              </w:rPr>
              <w:t>202</w:t>
            </w:r>
            <w:r w:rsidR="009A715A">
              <w:rPr>
                <w:rFonts w:ascii="Times New Roman" w:hAnsi="Times New Roman" w:cs="Times New Roman"/>
                <w:spacing w:val="-20"/>
                <w:lang w:val="ru-RU"/>
              </w:rPr>
              <w:t>4</w:t>
            </w:r>
            <w:r w:rsidRPr="002A2D21">
              <w:rPr>
                <w:rFonts w:ascii="Times New Roman" w:hAnsi="Times New Roman" w:cs="Times New Roman"/>
                <w:spacing w:val="-20"/>
                <w:lang w:val="ru-RU"/>
              </w:rPr>
              <w:t xml:space="preserve"> </w:t>
            </w:r>
            <w:r w:rsidR="001F3AF0" w:rsidRPr="002A2D21">
              <w:rPr>
                <w:rFonts w:ascii="Times New Roman" w:hAnsi="Times New Roman" w:cs="Times New Roman"/>
                <w:spacing w:val="-20"/>
                <w:lang w:val="ru-RU"/>
              </w:rPr>
              <w:t>г.</w:t>
            </w:r>
          </w:p>
        </w:tc>
        <w:tc>
          <w:tcPr>
            <w:tcW w:w="2350" w:type="dxa"/>
          </w:tcPr>
          <w:p w14:paraId="5E8BE794" w14:textId="77777777" w:rsidR="001F3AF0" w:rsidRPr="002A2D21" w:rsidRDefault="001F3AF0">
            <w:pPr>
              <w:jc w:val="center"/>
              <w:rPr>
                <w:rFonts w:ascii="Times New Roman" w:eastAsia="Times New Roman" w:hAnsi="Times New Roman" w:cs="Times New Roman"/>
                <w:spacing w:val="-20"/>
                <w:lang w:val="ru-RU" w:eastAsia="en-US"/>
              </w:rPr>
            </w:pPr>
          </w:p>
          <w:p w14:paraId="383FFFB8" w14:textId="77777777" w:rsidR="001F3AF0" w:rsidRDefault="001F3AF0">
            <w:pPr>
              <w:jc w:val="center"/>
              <w:rPr>
                <w:rFonts w:ascii="Times New Roman" w:eastAsiaTheme="minorHAnsi" w:hAnsi="Times New Roman" w:cs="Times New Roman"/>
                <w:spacing w:val="-20"/>
              </w:rPr>
            </w:pPr>
            <w:r>
              <w:rPr>
                <w:rFonts w:ascii="Times New Roman" w:hAnsi="Times New Roman" w:cs="Times New Roman"/>
                <w:spacing w:val="-20"/>
              </w:rPr>
              <w:t>СОГЛАСОВАНО:</w:t>
            </w:r>
          </w:p>
          <w:p w14:paraId="0A41FF5A" w14:textId="77777777" w:rsidR="001F3AF0" w:rsidRDefault="001F3AF0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>
              <w:rPr>
                <w:rFonts w:ascii="Times New Roman" w:hAnsi="Times New Roman" w:cs="Times New Roman"/>
                <w:spacing w:val="-20"/>
              </w:rPr>
              <w:t>заместитель</w:t>
            </w:r>
          </w:p>
          <w:p w14:paraId="20EDDA71" w14:textId="77777777" w:rsidR="001F3AF0" w:rsidRDefault="001F3AF0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>
              <w:rPr>
                <w:rFonts w:ascii="Times New Roman" w:hAnsi="Times New Roman" w:cs="Times New Roman"/>
                <w:spacing w:val="-20"/>
              </w:rPr>
              <w:t>директора</w:t>
            </w:r>
          </w:p>
          <w:p w14:paraId="5FE1E41C" w14:textId="77777777" w:rsidR="001F3AF0" w:rsidRDefault="001F3AF0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>
              <w:rPr>
                <w:rFonts w:ascii="Times New Roman" w:hAnsi="Times New Roman" w:cs="Times New Roman"/>
                <w:spacing w:val="-20"/>
              </w:rPr>
              <w:t>по УВР</w:t>
            </w:r>
          </w:p>
          <w:p w14:paraId="77F8F5D0" w14:textId="77777777" w:rsidR="001F3AF0" w:rsidRDefault="001F3AF0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pacing w:val="-20"/>
                <w:lang w:eastAsia="en-US"/>
              </w:rPr>
            </w:pPr>
          </w:p>
        </w:tc>
        <w:tc>
          <w:tcPr>
            <w:tcW w:w="2737" w:type="dxa"/>
          </w:tcPr>
          <w:p w14:paraId="24FB1F21" w14:textId="77777777" w:rsidR="001F3AF0" w:rsidRDefault="001F3AF0">
            <w:pPr>
              <w:rPr>
                <w:rFonts w:ascii="Times New Roman" w:eastAsia="Times New Roman" w:hAnsi="Times New Roman" w:cs="Times New Roman"/>
                <w:spacing w:val="-20"/>
                <w:lang w:eastAsia="en-US"/>
              </w:rPr>
            </w:pPr>
          </w:p>
          <w:p w14:paraId="50E6047D" w14:textId="77777777" w:rsidR="001F3AF0" w:rsidRDefault="001F3AF0">
            <w:pPr>
              <w:jc w:val="center"/>
              <w:rPr>
                <w:rFonts w:ascii="Times New Roman" w:eastAsiaTheme="minorHAnsi" w:hAnsi="Times New Roman" w:cs="Times New Roman"/>
                <w:spacing w:val="-20"/>
              </w:rPr>
            </w:pPr>
            <w:r>
              <w:rPr>
                <w:rFonts w:ascii="Times New Roman" w:hAnsi="Times New Roman" w:cs="Times New Roman"/>
                <w:spacing w:val="-20"/>
              </w:rPr>
              <w:t>ПРИНЯТО</w:t>
            </w:r>
          </w:p>
          <w:p w14:paraId="2346FE89" w14:textId="77777777" w:rsidR="001F3AF0" w:rsidRDefault="001F3AF0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>
              <w:rPr>
                <w:rFonts w:ascii="Times New Roman" w:hAnsi="Times New Roman" w:cs="Times New Roman"/>
                <w:spacing w:val="-20"/>
              </w:rPr>
              <w:t>на заседании</w:t>
            </w:r>
          </w:p>
          <w:p w14:paraId="759FA06A" w14:textId="77777777" w:rsidR="001F3AF0" w:rsidRDefault="001F3AF0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>
              <w:rPr>
                <w:rFonts w:ascii="Times New Roman" w:hAnsi="Times New Roman" w:cs="Times New Roman"/>
                <w:spacing w:val="-20"/>
              </w:rPr>
              <w:t>педагогического совета</w:t>
            </w:r>
          </w:p>
          <w:p w14:paraId="07D9E9C3" w14:textId="77777777" w:rsidR="001F3AF0" w:rsidRDefault="001F3AF0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pacing w:val="-20"/>
                <w:lang w:eastAsia="en-US"/>
              </w:rPr>
            </w:pPr>
          </w:p>
        </w:tc>
        <w:tc>
          <w:tcPr>
            <w:tcW w:w="2581" w:type="dxa"/>
          </w:tcPr>
          <w:p w14:paraId="4DE99D01" w14:textId="77777777" w:rsidR="001F3AF0" w:rsidRPr="002A2D21" w:rsidRDefault="001F3AF0">
            <w:pPr>
              <w:jc w:val="center"/>
              <w:rPr>
                <w:rFonts w:ascii="Times New Roman" w:eastAsia="Times New Roman" w:hAnsi="Times New Roman" w:cs="Times New Roman"/>
                <w:spacing w:val="-20"/>
                <w:lang w:val="ru-RU" w:eastAsia="en-US"/>
              </w:rPr>
            </w:pPr>
          </w:p>
          <w:p w14:paraId="16390DED" w14:textId="77777777" w:rsidR="001F3AF0" w:rsidRPr="002A2D21" w:rsidRDefault="001F3AF0">
            <w:pPr>
              <w:jc w:val="center"/>
              <w:rPr>
                <w:rFonts w:ascii="Times New Roman" w:eastAsiaTheme="minorHAnsi" w:hAnsi="Times New Roman" w:cs="Times New Roman"/>
                <w:spacing w:val="-20"/>
                <w:lang w:val="ru-RU"/>
              </w:rPr>
            </w:pPr>
            <w:r w:rsidRPr="002A2D21">
              <w:rPr>
                <w:rFonts w:ascii="Times New Roman" w:hAnsi="Times New Roman" w:cs="Times New Roman"/>
                <w:spacing w:val="-20"/>
                <w:lang w:val="ru-RU"/>
              </w:rPr>
              <w:t>УТВЕРЖДЕНО                                                                 Приказом по Посольству</w:t>
            </w:r>
          </w:p>
          <w:p w14:paraId="25D7F96B" w14:textId="77777777" w:rsidR="001F3AF0" w:rsidRPr="002A2D21" w:rsidRDefault="001F3AF0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pacing w:val="-20"/>
                <w:lang w:val="ru-RU" w:eastAsia="en-US"/>
              </w:rPr>
            </w:pPr>
            <w:r w:rsidRPr="002A2D21">
              <w:rPr>
                <w:rFonts w:ascii="Times New Roman" w:hAnsi="Times New Roman" w:cs="Times New Roman"/>
                <w:spacing w:val="-20"/>
                <w:lang w:val="ru-RU"/>
              </w:rPr>
              <w:t>России в Мексике</w:t>
            </w:r>
          </w:p>
        </w:tc>
      </w:tr>
      <w:tr w:rsidR="001F3AF0" w14:paraId="1C0E5539" w14:textId="77777777" w:rsidTr="001F3AF0">
        <w:tc>
          <w:tcPr>
            <w:tcW w:w="2537" w:type="dxa"/>
            <w:hideMark/>
          </w:tcPr>
          <w:p w14:paraId="6C24B40C" w14:textId="77777777" w:rsidR="00D11266" w:rsidRPr="002A2D21" w:rsidRDefault="001F3AF0">
            <w:pPr>
              <w:spacing w:after="160" w:line="252" w:lineRule="auto"/>
              <w:jc w:val="center"/>
              <w:rPr>
                <w:rFonts w:ascii="Times New Roman" w:hAnsi="Times New Roman" w:cs="Times New Roman"/>
                <w:spacing w:val="-20"/>
                <w:lang w:val="ru-RU"/>
              </w:rPr>
            </w:pPr>
            <w:r w:rsidRPr="002A2D21">
              <w:rPr>
                <w:rFonts w:ascii="Times New Roman" w:hAnsi="Times New Roman" w:cs="Times New Roman"/>
                <w:spacing w:val="-20"/>
                <w:lang w:val="ru-RU"/>
              </w:rPr>
              <w:t xml:space="preserve">Руководитель ШМО  </w:t>
            </w:r>
          </w:p>
          <w:p w14:paraId="2A1EC664" w14:textId="6B7A48BF" w:rsidR="001F3AF0" w:rsidRPr="00A64ED6" w:rsidRDefault="00FF3EB9" w:rsidP="00FF3EB9">
            <w:pPr>
              <w:spacing w:after="160" w:line="252" w:lineRule="auto"/>
              <w:rPr>
                <w:rFonts w:ascii="Times New Roman" w:eastAsia="Times New Roman" w:hAnsi="Times New Roman" w:cs="Times New Roman"/>
                <w:spacing w:val="-20"/>
                <w:lang w:val="ru-RU" w:eastAsia="en-US"/>
              </w:rPr>
            </w:pPr>
            <w:r>
              <w:rPr>
                <w:rFonts w:ascii="Times New Roman" w:hAnsi="Times New Roman" w:cs="Times New Roman"/>
                <w:spacing w:val="-20"/>
                <w:lang w:val="ru-RU"/>
              </w:rPr>
              <w:t xml:space="preserve">          Пирогова Ю. П.</w:t>
            </w:r>
            <w:r w:rsidR="001F3AF0" w:rsidRPr="002A2D21">
              <w:rPr>
                <w:rFonts w:ascii="Times New Roman" w:hAnsi="Times New Roman" w:cs="Times New Roman"/>
                <w:spacing w:val="-20"/>
                <w:lang w:val="ru-RU"/>
              </w:rPr>
              <w:t xml:space="preserve">        </w:t>
            </w:r>
            <w:r w:rsidR="00A64ED6" w:rsidRPr="002A2D21">
              <w:rPr>
                <w:rFonts w:ascii="Times New Roman" w:hAnsi="Times New Roman" w:cs="Times New Roman"/>
                <w:spacing w:val="-20"/>
                <w:lang w:val="ru-RU"/>
              </w:rPr>
              <w:t xml:space="preserve">                 </w:t>
            </w:r>
          </w:p>
        </w:tc>
        <w:tc>
          <w:tcPr>
            <w:tcW w:w="2350" w:type="dxa"/>
            <w:hideMark/>
          </w:tcPr>
          <w:p w14:paraId="79ADBE65" w14:textId="77777777" w:rsidR="001F3AF0" w:rsidRDefault="001F3AF0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pacing w:val="-20"/>
                <w:lang w:eastAsia="en-US"/>
              </w:rPr>
            </w:pPr>
            <w:r>
              <w:rPr>
                <w:rFonts w:ascii="Times New Roman" w:hAnsi="Times New Roman" w:cs="Times New Roman"/>
                <w:spacing w:val="-20"/>
              </w:rPr>
              <w:t>С. В.Сафронов</w:t>
            </w:r>
          </w:p>
        </w:tc>
        <w:tc>
          <w:tcPr>
            <w:tcW w:w="2737" w:type="dxa"/>
            <w:hideMark/>
          </w:tcPr>
          <w:p w14:paraId="196E2141" w14:textId="224C04A6" w:rsidR="001F3AF0" w:rsidRDefault="001F3AF0">
            <w:pPr>
              <w:jc w:val="center"/>
              <w:rPr>
                <w:rFonts w:ascii="Times New Roman" w:eastAsia="Times New Roman" w:hAnsi="Times New Roman" w:cs="Times New Roman"/>
                <w:spacing w:val="-20"/>
                <w:lang w:eastAsia="en-US"/>
              </w:rPr>
            </w:pPr>
            <w:r>
              <w:rPr>
                <w:rFonts w:ascii="Times New Roman" w:hAnsi="Times New Roman" w:cs="Times New Roman"/>
                <w:spacing w:val="-20"/>
              </w:rPr>
              <w:t xml:space="preserve">Протокол </w:t>
            </w:r>
            <w:r w:rsidR="005C0CC1">
              <w:rPr>
                <w:rFonts w:ascii="Times New Roman" w:hAnsi="Times New Roman" w:cs="Times New Roman"/>
                <w:spacing w:val="-20"/>
              </w:rPr>
              <w:t>№</w:t>
            </w:r>
            <w:r w:rsidR="00FF3EB9">
              <w:rPr>
                <w:rFonts w:ascii="Times New Roman" w:hAnsi="Times New Roman" w:cs="Times New Roman"/>
                <w:spacing w:val="-20"/>
                <w:lang w:val="ru-RU"/>
              </w:rPr>
              <w:t xml:space="preserve"> 1</w:t>
            </w:r>
            <w:r w:rsidR="005C0CC1">
              <w:rPr>
                <w:rFonts w:ascii="Times New Roman" w:hAnsi="Times New Roman" w:cs="Times New Roman"/>
                <w:spacing w:val="-20"/>
              </w:rPr>
              <w:t xml:space="preserve">  </w:t>
            </w:r>
            <w:r>
              <w:rPr>
                <w:rFonts w:ascii="Times New Roman" w:hAnsi="Times New Roman" w:cs="Times New Roman"/>
                <w:spacing w:val="-20"/>
              </w:rPr>
              <w:t>от</w:t>
            </w:r>
          </w:p>
          <w:p w14:paraId="30FE7821" w14:textId="26820191" w:rsidR="001F3AF0" w:rsidRDefault="00FF3EB9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pacing w:val="-20"/>
                <w:lang w:eastAsia="en-US"/>
              </w:rPr>
            </w:pPr>
            <w:r>
              <w:rPr>
                <w:rFonts w:ascii="Times New Roman" w:hAnsi="Times New Roman" w:cs="Times New Roman"/>
                <w:spacing w:val="-20"/>
              </w:rPr>
              <w:t>«</w:t>
            </w:r>
            <w:r w:rsidR="009A715A">
              <w:rPr>
                <w:rFonts w:ascii="Times New Roman" w:hAnsi="Times New Roman" w:cs="Times New Roman"/>
                <w:spacing w:val="-20"/>
                <w:lang w:val="ru-RU"/>
              </w:rPr>
              <w:t xml:space="preserve">29 </w:t>
            </w:r>
            <w:r>
              <w:rPr>
                <w:rFonts w:ascii="Times New Roman" w:hAnsi="Times New Roman" w:cs="Times New Roman"/>
                <w:spacing w:val="-20"/>
              </w:rPr>
              <w:t xml:space="preserve">» </w:t>
            </w:r>
            <w:r w:rsidR="009A715A">
              <w:rPr>
                <w:rFonts w:ascii="Times New Roman" w:hAnsi="Times New Roman" w:cs="Times New Roman"/>
                <w:spacing w:val="-20"/>
                <w:lang w:val="ru-RU"/>
              </w:rPr>
              <w:t>августа</w:t>
            </w:r>
            <w:r>
              <w:rPr>
                <w:rFonts w:ascii="Times New Roman" w:hAnsi="Times New Roman" w:cs="Times New Roman"/>
                <w:spacing w:val="-20"/>
              </w:rPr>
              <w:t xml:space="preserve"> 202</w:t>
            </w:r>
            <w:r w:rsidR="009A715A">
              <w:rPr>
                <w:rFonts w:ascii="Times New Roman" w:hAnsi="Times New Roman" w:cs="Times New Roman"/>
                <w:spacing w:val="-20"/>
                <w:lang w:val="ru-RU"/>
              </w:rPr>
              <w:t>4</w:t>
            </w:r>
            <w:r w:rsidR="001F3AF0">
              <w:rPr>
                <w:rFonts w:ascii="Times New Roman" w:hAnsi="Times New Roman" w:cs="Times New Roman"/>
                <w:spacing w:val="-20"/>
              </w:rPr>
              <w:t xml:space="preserve"> г.</w:t>
            </w:r>
          </w:p>
        </w:tc>
        <w:tc>
          <w:tcPr>
            <w:tcW w:w="2581" w:type="dxa"/>
          </w:tcPr>
          <w:p w14:paraId="2D5368B3" w14:textId="1293AE79" w:rsidR="001F3AF0" w:rsidRDefault="005C0CC1">
            <w:pPr>
              <w:jc w:val="center"/>
              <w:rPr>
                <w:rFonts w:ascii="Times New Roman" w:eastAsia="Times New Roman" w:hAnsi="Times New Roman" w:cs="Times New Roman"/>
                <w:spacing w:val="-20"/>
                <w:lang w:eastAsia="en-US"/>
              </w:rPr>
            </w:pPr>
            <w:r>
              <w:rPr>
                <w:rFonts w:ascii="Times New Roman" w:hAnsi="Times New Roman" w:cs="Times New Roman"/>
                <w:spacing w:val="-20"/>
              </w:rPr>
              <w:t>№</w:t>
            </w:r>
            <w:r>
              <w:rPr>
                <w:rFonts w:ascii="Times New Roman" w:hAnsi="Times New Roman" w:cs="Times New Roman"/>
                <w:spacing w:val="-20"/>
                <w:lang w:val="ru-RU"/>
              </w:rPr>
              <w:t xml:space="preserve"> </w:t>
            </w:r>
            <w:r w:rsidR="006E382F">
              <w:rPr>
                <w:rFonts w:ascii="Times New Roman" w:hAnsi="Times New Roman" w:cs="Times New Roman"/>
                <w:spacing w:val="-20"/>
                <w:lang w:val="ru-RU"/>
              </w:rPr>
              <w:t>207</w:t>
            </w:r>
            <w:bookmarkStart w:id="0" w:name="_GoBack"/>
            <w:bookmarkEnd w:id="0"/>
            <w:r w:rsidR="0095275E">
              <w:rPr>
                <w:rFonts w:ascii="Times New Roman" w:hAnsi="Times New Roman" w:cs="Times New Roman"/>
                <w:spacing w:val="-20"/>
                <w:lang w:val="ru-RU"/>
              </w:rPr>
              <w:t xml:space="preserve"> </w:t>
            </w:r>
          </w:p>
          <w:p w14:paraId="73E46547" w14:textId="7E91A160" w:rsidR="001F3AF0" w:rsidRDefault="001F3AF0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pacing w:val="-20"/>
                <w:lang w:eastAsia="en-US"/>
              </w:rPr>
            </w:pPr>
            <w:r>
              <w:rPr>
                <w:rFonts w:ascii="Times New Roman" w:hAnsi="Times New Roman" w:cs="Times New Roman"/>
                <w:spacing w:val="-20"/>
              </w:rPr>
              <w:t>«</w:t>
            </w:r>
            <w:r w:rsidR="005C0CC1">
              <w:rPr>
                <w:rFonts w:ascii="Times New Roman" w:hAnsi="Times New Roman" w:cs="Times New Roman"/>
                <w:spacing w:val="-20"/>
                <w:lang w:val="ru-RU"/>
              </w:rPr>
              <w:t xml:space="preserve"> </w:t>
            </w:r>
            <w:r w:rsidR="006E382F">
              <w:rPr>
                <w:rFonts w:ascii="Times New Roman" w:hAnsi="Times New Roman" w:cs="Times New Roman"/>
                <w:spacing w:val="-20"/>
                <w:lang w:val="ru-RU"/>
              </w:rPr>
              <w:t>30</w:t>
            </w:r>
            <w:r w:rsidR="009A715A">
              <w:rPr>
                <w:rFonts w:ascii="Times New Roman" w:hAnsi="Times New Roman" w:cs="Times New Roman"/>
                <w:spacing w:val="-20"/>
                <w:lang w:val="ru-RU"/>
              </w:rPr>
              <w:t xml:space="preserve">   </w:t>
            </w:r>
            <w:r>
              <w:rPr>
                <w:rFonts w:ascii="Times New Roman" w:hAnsi="Times New Roman" w:cs="Times New Roman"/>
                <w:spacing w:val="-20"/>
              </w:rPr>
              <w:t>»</w:t>
            </w:r>
            <w:r w:rsidR="005C0CC1">
              <w:rPr>
                <w:rFonts w:ascii="Times New Roman" w:hAnsi="Times New Roman" w:cs="Times New Roman"/>
                <w:spacing w:val="-20"/>
                <w:lang w:val="ru-RU"/>
              </w:rPr>
              <w:t xml:space="preserve"> </w:t>
            </w:r>
            <w:r w:rsidR="0095275E">
              <w:rPr>
                <w:rFonts w:ascii="Times New Roman" w:hAnsi="Times New Roman" w:cs="Times New Roman"/>
                <w:spacing w:val="-20"/>
                <w:lang w:val="ru-RU"/>
              </w:rPr>
              <w:t xml:space="preserve">августа </w:t>
            </w:r>
            <w:r w:rsidR="005C0CC1">
              <w:rPr>
                <w:rFonts w:ascii="Times New Roman" w:hAnsi="Times New Roman" w:cs="Times New Roman"/>
                <w:spacing w:val="-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</w:rPr>
              <w:t>20</w:t>
            </w:r>
            <w:r w:rsidR="00FF3EB9">
              <w:rPr>
                <w:rFonts w:ascii="Times New Roman" w:hAnsi="Times New Roman" w:cs="Times New Roman"/>
                <w:spacing w:val="-20"/>
                <w:lang w:val="ru-RU"/>
              </w:rPr>
              <w:t>2</w:t>
            </w:r>
            <w:r w:rsidR="009A715A">
              <w:rPr>
                <w:rFonts w:ascii="Times New Roman" w:hAnsi="Times New Roman" w:cs="Times New Roman"/>
                <w:spacing w:val="-20"/>
                <w:lang w:val="ru-RU"/>
              </w:rPr>
              <w:t>4</w:t>
            </w:r>
            <w:r>
              <w:rPr>
                <w:rFonts w:ascii="Times New Roman" w:hAnsi="Times New Roman" w:cs="Times New Roman"/>
                <w:spacing w:val="-20"/>
              </w:rPr>
              <w:t>г.</w:t>
            </w:r>
          </w:p>
        </w:tc>
      </w:tr>
      <w:tr w:rsidR="001F3AF0" w14:paraId="245F3478" w14:textId="77777777" w:rsidTr="001F3AF0">
        <w:tc>
          <w:tcPr>
            <w:tcW w:w="2537" w:type="dxa"/>
          </w:tcPr>
          <w:p w14:paraId="6CE82C11" w14:textId="77777777" w:rsidR="001F3AF0" w:rsidRDefault="001F3AF0">
            <w:pPr>
              <w:spacing w:after="160" w:line="252" w:lineRule="auto"/>
              <w:rPr>
                <w:rFonts w:ascii="Times New Roman" w:eastAsia="Times New Roman" w:hAnsi="Times New Roman" w:cs="Times New Roman"/>
                <w:spacing w:val="-20"/>
                <w:lang w:eastAsia="en-US"/>
              </w:rPr>
            </w:pPr>
          </w:p>
        </w:tc>
        <w:tc>
          <w:tcPr>
            <w:tcW w:w="2350" w:type="dxa"/>
          </w:tcPr>
          <w:p w14:paraId="21EF8981" w14:textId="77777777" w:rsidR="001F3AF0" w:rsidRDefault="001F3AF0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pacing w:val="-20"/>
                <w:lang w:eastAsia="en-US"/>
              </w:rPr>
            </w:pPr>
          </w:p>
        </w:tc>
        <w:tc>
          <w:tcPr>
            <w:tcW w:w="2737" w:type="dxa"/>
          </w:tcPr>
          <w:p w14:paraId="7D7AE11E" w14:textId="77777777" w:rsidR="001F3AF0" w:rsidRDefault="001F3AF0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pacing w:val="-20"/>
                <w:lang w:eastAsia="en-US"/>
              </w:rPr>
            </w:pPr>
          </w:p>
        </w:tc>
        <w:tc>
          <w:tcPr>
            <w:tcW w:w="2581" w:type="dxa"/>
          </w:tcPr>
          <w:p w14:paraId="6E1B3222" w14:textId="77777777" w:rsidR="001F3AF0" w:rsidRDefault="001F3AF0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pacing w:val="-20"/>
                <w:lang w:eastAsia="en-US"/>
              </w:rPr>
            </w:pPr>
          </w:p>
        </w:tc>
      </w:tr>
      <w:tr w:rsidR="001F3AF0" w14:paraId="0105635C" w14:textId="77777777" w:rsidTr="001F3AF0">
        <w:tc>
          <w:tcPr>
            <w:tcW w:w="2537" w:type="dxa"/>
            <w:hideMark/>
          </w:tcPr>
          <w:p w14:paraId="736CABA5" w14:textId="2E93B8F0" w:rsidR="001F3AF0" w:rsidRDefault="00FF3EB9">
            <w:pPr>
              <w:spacing w:after="160" w:line="252" w:lineRule="auto"/>
              <w:rPr>
                <w:rFonts w:ascii="Times New Roman" w:eastAsia="Times New Roman" w:hAnsi="Times New Roman" w:cs="Times New Roman"/>
                <w:spacing w:val="-20"/>
                <w:lang w:eastAsia="en-US"/>
              </w:rPr>
            </w:pPr>
            <w:r>
              <w:rPr>
                <w:rFonts w:ascii="Times New Roman" w:hAnsi="Times New Roman" w:cs="Times New Roman"/>
                <w:spacing w:val="-20"/>
              </w:rPr>
              <w:t>«</w:t>
            </w:r>
            <w:r w:rsidR="009A715A">
              <w:rPr>
                <w:rFonts w:ascii="Times New Roman" w:hAnsi="Times New Roman" w:cs="Times New Roman"/>
                <w:spacing w:val="-20"/>
                <w:lang w:val="ru-RU"/>
              </w:rPr>
              <w:t>28</w:t>
            </w:r>
            <w:r>
              <w:rPr>
                <w:rFonts w:ascii="Times New Roman" w:hAnsi="Times New Roman" w:cs="Times New Roman"/>
                <w:spacing w:val="-20"/>
              </w:rPr>
              <w:t>» августа  202</w:t>
            </w:r>
            <w:r w:rsidR="009A715A">
              <w:rPr>
                <w:rFonts w:ascii="Times New Roman" w:hAnsi="Times New Roman" w:cs="Times New Roman"/>
                <w:spacing w:val="-20"/>
                <w:lang w:val="ru-RU"/>
              </w:rPr>
              <w:t>4</w:t>
            </w:r>
            <w:r>
              <w:rPr>
                <w:rFonts w:ascii="Times New Roman" w:hAnsi="Times New Roman" w:cs="Times New Roman"/>
                <w:spacing w:val="-20"/>
                <w:lang w:val="ru-RU"/>
              </w:rPr>
              <w:t xml:space="preserve"> </w:t>
            </w:r>
            <w:r w:rsidR="001F3AF0">
              <w:rPr>
                <w:rFonts w:ascii="Times New Roman" w:hAnsi="Times New Roman" w:cs="Times New Roman"/>
                <w:spacing w:val="-20"/>
              </w:rPr>
              <w:t>г</w:t>
            </w:r>
            <w:r>
              <w:rPr>
                <w:rFonts w:ascii="Times New Roman" w:hAnsi="Times New Roman" w:cs="Times New Roman"/>
                <w:spacing w:val="-20"/>
                <w:lang w:val="ru-RU"/>
              </w:rPr>
              <w:t xml:space="preserve">   </w:t>
            </w:r>
            <w:r w:rsidR="001F3AF0">
              <w:rPr>
                <w:rFonts w:ascii="Times New Roman" w:hAnsi="Times New Roman" w:cs="Times New Roman"/>
                <w:spacing w:val="-20"/>
              </w:rPr>
              <w:t>.</w:t>
            </w:r>
          </w:p>
        </w:tc>
        <w:tc>
          <w:tcPr>
            <w:tcW w:w="2350" w:type="dxa"/>
            <w:hideMark/>
          </w:tcPr>
          <w:p w14:paraId="2B01C0CB" w14:textId="0418BFA4" w:rsidR="001F3AF0" w:rsidRDefault="00FF3EB9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pacing w:val="-20"/>
                <w:lang w:eastAsia="en-US"/>
              </w:rPr>
            </w:pPr>
            <w:r>
              <w:rPr>
                <w:rFonts w:ascii="Times New Roman" w:hAnsi="Times New Roman" w:cs="Times New Roman"/>
                <w:spacing w:val="-20"/>
              </w:rPr>
              <w:t>«</w:t>
            </w:r>
            <w:r w:rsidR="009A715A">
              <w:rPr>
                <w:rFonts w:ascii="Times New Roman" w:hAnsi="Times New Roman" w:cs="Times New Roman"/>
                <w:spacing w:val="-20"/>
                <w:lang w:val="ru-RU"/>
              </w:rPr>
              <w:t>2</w:t>
            </w:r>
            <w:r w:rsidR="006E382F">
              <w:rPr>
                <w:rFonts w:ascii="Times New Roman" w:hAnsi="Times New Roman" w:cs="Times New Roman"/>
                <w:spacing w:val="-20"/>
                <w:lang w:val="ru-RU"/>
              </w:rPr>
              <w:t>8</w:t>
            </w:r>
            <w:r>
              <w:rPr>
                <w:rFonts w:ascii="Times New Roman" w:hAnsi="Times New Roman" w:cs="Times New Roman"/>
                <w:spacing w:val="-20"/>
              </w:rPr>
              <w:t>» августа 202</w:t>
            </w:r>
            <w:r w:rsidR="009A715A">
              <w:rPr>
                <w:rFonts w:ascii="Times New Roman" w:hAnsi="Times New Roman" w:cs="Times New Roman"/>
                <w:spacing w:val="-20"/>
                <w:lang w:val="ru-RU"/>
              </w:rPr>
              <w:t>4</w:t>
            </w:r>
            <w:r w:rsidR="001F3AF0">
              <w:rPr>
                <w:rFonts w:ascii="Times New Roman" w:hAnsi="Times New Roman" w:cs="Times New Roman"/>
                <w:spacing w:val="-20"/>
              </w:rPr>
              <w:t>г.</w:t>
            </w:r>
          </w:p>
        </w:tc>
        <w:tc>
          <w:tcPr>
            <w:tcW w:w="2737" w:type="dxa"/>
            <w:hideMark/>
          </w:tcPr>
          <w:p w14:paraId="7D4DFC4A" w14:textId="1F713260" w:rsidR="001F3AF0" w:rsidRDefault="001F3AF0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pacing w:val="-20"/>
                <w:lang w:eastAsia="en-US"/>
              </w:rPr>
            </w:pPr>
          </w:p>
        </w:tc>
        <w:tc>
          <w:tcPr>
            <w:tcW w:w="2581" w:type="dxa"/>
            <w:hideMark/>
          </w:tcPr>
          <w:p w14:paraId="33D4AD34" w14:textId="70A186F7" w:rsidR="001F3AF0" w:rsidRPr="00C30CF7" w:rsidRDefault="001F3AF0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pacing w:val="-20"/>
                <w:lang w:val="ru-RU" w:eastAsia="en-US"/>
              </w:rPr>
            </w:pPr>
          </w:p>
        </w:tc>
      </w:tr>
    </w:tbl>
    <w:p w14:paraId="46C16E21" w14:textId="77777777" w:rsidR="001F3AF0" w:rsidRDefault="001F3AF0" w:rsidP="001F3AF0">
      <w:pPr>
        <w:tabs>
          <w:tab w:val="left" w:pos="4080"/>
        </w:tabs>
        <w:rPr>
          <w:rFonts w:ascii="Times New Roman" w:hAnsi="Times New Roman" w:cs="Times New Roman"/>
          <w:lang w:eastAsia="en-US"/>
        </w:rPr>
      </w:pPr>
    </w:p>
    <w:p w14:paraId="05AABA31" w14:textId="77777777" w:rsidR="001F3AF0" w:rsidRDefault="001F3AF0" w:rsidP="001F3AF0">
      <w:pPr>
        <w:jc w:val="center"/>
        <w:rPr>
          <w:rFonts w:ascii="Times New Roman" w:hAnsi="Times New Roman" w:cs="Times New Roman"/>
          <w:b/>
          <w:spacing w:val="-20"/>
          <w:lang w:val="ru-RU"/>
        </w:rPr>
      </w:pPr>
    </w:p>
    <w:p w14:paraId="01B58C59" w14:textId="77777777" w:rsidR="001F3AF0" w:rsidRDefault="001F3AF0" w:rsidP="001F3AF0">
      <w:pPr>
        <w:jc w:val="center"/>
        <w:rPr>
          <w:rFonts w:ascii="Times New Roman" w:hAnsi="Times New Roman" w:cs="Times New Roman"/>
          <w:b/>
          <w:spacing w:val="-20"/>
          <w:lang w:val="ru-RU"/>
        </w:rPr>
      </w:pPr>
    </w:p>
    <w:p w14:paraId="2CD5DBB2" w14:textId="77777777" w:rsidR="001F3AF0" w:rsidRDefault="001F3AF0" w:rsidP="001F3AF0">
      <w:pPr>
        <w:jc w:val="center"/>
        <w:rPr>
          <w:rFonts w:ascii="Times New Roman" w:hAnsi="Times New Roman" w:cs="Times New Roman"/>
          <w:b/>
          <w:spacing w:val="-20"/>
        </w:rPr>
      </w:pPr>
      <w:r>
        <w:rPr>
          <w:rFonts w:ascii="Times New Roman" w:hAnsi="Times New Roman" w:cs="Times New Roman"/>
          <w:b/>
          <w:spacing w:val="-20"/>
        </w:rPr>
        <w:t>РАБОЧАЯ ПРОГРАММА</w:t>
      </w:r>
    </w:p>
    <w:p w14:paraId="2359F956" w14:textId="629DB588" w:rsidR="001F3AF0" w:rsidRDefault="00FF3EB9" w:rsidP="001F3AF0">
      <w:pPr>
        <w:jc w:val="center"/>
        <w:rPr>
          <w:rFonts w:ascii="Times New Roman" w:hAnsi="Times New Roman" w:cs="Times New Roman"/>
          <w:b/>
          <w:spacing w:val="-20"/>
        </w:rPr>
      </w:pPr>
      <w:r>
        <w:rPr>
          <w:rFonts w:ascii="Times New Roman" w:hAnsi="Times New Roman" w:cs="Times New Roman"/>
          <w:b/>
          <w:spacing w:val="-20"/>
        </w:rPr>
        <w:t>на 202</w:t>
      </w:r>
      <w:r w:rsidR="009A715A">
        <w:rPr>
          <w:rFonts w:ascii="Times New Roman" w:hAnsi="Times New Roman" w:cs="Times New Roman"/>
          <w:b/>
          <w:spacing w:val="-20"/>
          <w:lang w:val="ru-RU"/>
        </w:rPr>
        <w:t>4</w:t>
      </w:r>
      <w:r>
        <w:rPr>
          <w:rFonts w:ascii="Times New Roman" w:hAnsi="Times New Roman" w:cs="Times New Roman"/>
          <w:b/>
          <w:spacing w:val="-20"/>
        </w:rPr>
        <w:t>-202</w:t>
      </w:r>
      <w:r w:rsidR="009A715A">
        <w:rPr>
          <w:rFonts w:ascii="Times New Roman" w:hAnsi="Times New Roman" w:cs="Times New Roman"/>
          <w:b/>
          <w:spacing w:val="-20"/>
          <w:lang w:val="ru-RU"/>
        </w:rPr>
        <w:t>5</w:t>
      </w:r>
      <w:r w:rsidR="001F3AF0">
        <w:rPr>
          <w:rFonts w:ascii="Times New Roman" w:hAnsi="Times New Roman" w:cs="Times New Roman"/>
          <w:b/>
          <w:spacing w:val="-20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</w:t>
      </w:r>
      <w:r w:rsidR="001F3AF0">
        <w:rPr>
          <w:rFonts w:ascii="Times New Roman" w:hAnsi="Times New Roman" w:cs="Times New Roman"/>
          <w:b/>
          <w:spacing w:val="-20"/>
          <w:u w:val="single"/>
        </w:rPr>
        <w:t>по музыке</w:t>
      </w:r>
    </w:p>
    <w:p w14:paraId="4DBF0F2A" w14:textId="77777777" w:rsidR="001F3AF0" w:rsidRDefault="001F3AF0" w:rsidP="001F3AF0">
      <w:pPr>
        <w:jc w:val="center"/>
        <w:rPr>
          <w:rFonts w:ascii="Times New Roman" w:hAnsi="Times New Roman" w:cs="Times New Roman"/>
          <w:b/>
          <w:spacing w:val="-20"/>
          <w:lang w:val="ru-RU"/>
        </w:rPr>
      </w:pPr>
      <w:r>
        <w:rPr>
          <w:rFonts w:ascii="Times New Roman" w:hAnsi="Times New Roman" w:cs="Times New Roman"/>
          <w:b/>
          <w:spacing w:val="-20"/>
        </w:rPr>
        <w:t xml:space="preserve">для </w:t>
      </w:r>
      <w:r>
        <w:rPr>
          <w:rFonts w:ascii="Times New Roman" w:hAnsi="Times New Roman" w:cs="Times New Roman"/>
          <w:b/>
          <w:spacing w:val="-20"/>
          <w:lang w:val="ru-RU"/>
        </w:rPr>
        <w:t>7</w:t>
      </w:r>
      <w:r>
        <w:rPr>
          <w:rFonts w:ascii="Times New Roman" w:hAnsi="Times New Roman" w:cs="Times New Roman"/>
          <w:b/>
          <w:spacing w:val="-20"/>
        </w:rPr>
        <w:t xml:space="preserve"> класса</w:t>
      </w:r>
    </w:p>
    <w:p w14:paraId="4FBD27C3" w14:textId="77777777" w:rsidR="009A715A" w:rsidRPr="009A715A" w:rsidRDefault="009A715A" w:rsidP="001F3AF0">
      <w:pPr>
        <w:jc w:val="center"/>
        <w:rPr>
          <w:rFonts w:ascii="Times New Roman" w:hAnsi="Times New Roman" w:cs="Times New Roman"/>
          <w:b/>
          <w:spacing w:val="-20"/>
          <w:lang w:val="ru-RU"/>
        </w:rPr>
      </w:pPr>
    </w:p>
    <w:p w14:paraId="35B59D91" w14:textId="77777777" w:rsidR="001F3AF0" w:rsidRPr="002A2D21" w:rsidRDefault="001F3AF0" w:rsidP="009A715A">
      <w:pPr>
        <w:rPr>
          <w:rFonts w:ascii="Times New Roman" w:hAnsi="Times New Roman" w:cs="Times New Roman"/>
          <w:spacing w:val="-20"/>
          <w:lang w:val="ru-RU"/>
        </w:rPr>
      </w:pPr>
      <w:proofErr w:type="gramStart"/>
      <w:r w:rsidRPr="002A2D21">
        <w:rPr>
          <w:rFonts w:ascii="Times New Roman" w:hAnsi="Times New Roman" w:cs="Times New Roman"/>
          <w:spacing w:val="-20"/>
          <w:lang w:val="ru-RU"/>
        </w:rPr>
        <w:t>Уровень  обучения</w:t>
      </w:r>
      <w:proofErr w:type="gramEnd"/>
      <w:r w:rsidRPr="002A2D21">
        <w:rPr>
          <w:rFonts w:ascii="Times New Roman" w:hAnsi="Times New Roman" w:cs="Times New Roman"/>
          <w:spacing w:val="-20"/>
          <w:lang w:val="ru-RU"/>
        </w:rPr>
        <w:t xml:space="preserve"> _______</w:t>
      </w:r>
      <w:r>
        <w:rPr>
          <w:rFonts w:ascii="Times New Roman" w:hAnsi="Times New Roman" w:cs="Times New Roman"/>
          <w:spacing w:val="-20"/>
          <w:lang w:val="ru-RU"/>
        </w:rPr>
        <w:t xml:space="preserve">основное </w:t>
      </w:r>
      <w:r w:rsidRPr="002A2D21">
        <w:rPr>
          <w:rFonts w:ascii="Times New Roman" w:hAnsi="Times New Roman" w:cs="Times New Roman"/>
          <w:spacing w:val="-20"/>
          <w:lang w:val="ru-RU"/>
        </w:rPr>
        <w:t xml:space="preserve">общее образование  </w:t>
      </w:r>
      <w:r>
        <w:rPr>
          <w:rFonts w:ascii="Times New Roman" w:hAnsi="Times New Roman" w:cs="Times New Roman"/>
          <w:spacing w:val="-20"/>
          <w:lang w:val="ru-RU"/>
        </w:rPr>
        <w:t>5</w:t>
      </w:r>
      <w:r w:rsidRPr="002A2D21">
        <w:rPr>
          <w:rFonts w:ascii="Times New Roman" w:hAnsi="Times New Roman" w:cs="Times New Roman"/>
          <w:spacing w:val="-20"/>
          <w:lang w:val="ru-RU"/>
        </w:rPr>
        <w:t>-</w:t>
      </w:r>
      <w:r>
        <w:rPr>
          <w:rFonts w:ascii="Times New Roman" w:hAnsi="Times New Roman" w:cs="Times New Roman"/>
          <w:spacing w:val="-20"/>
          <w:lang w:val="ru-RU"/>
        </w:rPr>
        <w:t>9</w:t>
      </w:r>
      <w:r w:rsidRPr="002A2D21">
        <w:rPr>
          <w:rFonts w:ascii="Times New Roman" w:hAnsi="Times New Roman" w:cs="Times New Roman"/>
          <w:spacing w:val="-20"/>
          <w:lang w:val="ru-RU"/>
        </w:rPr>
        <w:t xml:space="preserve"> классы___________________</w:t>
      </w:r>
    </w:p>
    <w:p w14:paraId="7C6E9F85" w14:textId="77777777" w:rsidR="001F3AF0" w:rsidRPr="002A2D21" w:rsidRDefault="001F3AF0" w:rsidP="009A715A">
      <w:pPr>
        <w:rPr>
          <w:rFonts w:ascii="Times New Roman" w:hAnsi="Times New Roman" w:cs="Times New Roman"/>
          <w:spacing w:val="-20"/>
          <w:u w:val="single"/>
          <w:lang w:val="ru-RU"/>
        </w:rPr>
      </w:pPr>
      <w:r w:rsidRPr="002A2D21">
        <w:rPr>
          <w:rFonts w:ascii="Times New Roman" w:hAnsi="Times New Roman" w:cs="Times New Roman"/>
          <w:spacing w:val="-20"/>
          <w:lang w:val="ru-RU"/>
        </w:rPr>
        <w:t xml:space="preserve">Общее количество часов   </w:t>
      </w:r>
      <w:r w:rsidRPr="002A2D21">
        <w:rPr>
          <w:rFonts w:ascii="Times New Roman" w:hAnsi="Times New Roman" w:cs="Times New Roman"/>
          <w:spacing w:val="-20"/>
          <w:u w:val="single"/>
          <w:lang w:val="ru-RU"/>
        </w:rPr>
        <w:t>____34___</w:t>
      </w:r>
    </w:p>
    <w:p w14:paraId="3AEA9AE4" w14:textId="77777777" w:rsidR="001F3AF0" w:rsidRDefault="001F3AF0" w:rsidP="009A715A">
      <w:pPr>
        <w:rPr>
          <w:rFonts w:ascii="Times New Roman" w:hAnsi="Times New Roman" w:cs="Times New Roman"/>
          <w:spacing w:val="-20"/>
        </w:rPr>
      </w:pPr>
      <w:r w:rsidRPr="002A2D21">
        <w:rPr>
          <w:rFonts w:ascii="Times New Roman" w:hAnsi="Times New Roman" w:cs="Times New Roman"/>
          <w:spacing w:val="-20"/>
          <w:lang w:val="ru-RU"/>
        </w:rPr>
        <w:t xml:space="preserve">Количество часов в </w:t>
      </w:r>
      <w:proofErr w:type="gramStart"/>
      <w:r w:rsidRPr="002A2D21">
        <w:rPr>
          <w:rFonts w:ascii="Times New Roman" w:hAnsi="Times New Roman" w:cs="Times New Roman"/>
          <w:spacing w:val="-20"/>
          <w:lang w:val="ru-RU"/>
        </w:rPr>
        <w:t xml:space="preserve">неделю  </w:t>
      </w:r>
      <w:r>
        <w:rPr>
          <w:rFonts w:ascii="Times New Roman" w:hAnsi="Times New Roman" w:cs="Times New Roman"/>
          <w:spacing w:val="-20"/>
          <w:u w:val="single"/>
        </w:rPr>
        <w:t>_</w:t>
      </w:r>
      <w:proofErr w:type="gramEnd"/>
      <w:r>
        <w:rPr>
          <w:rFonts w:ascii="Times New Roman" w:hAnsi="Times New Roman" w:cs="Times New Roman"/>
          <w:spacing w:val="-20"/>
          <w:u w:val="single"/>
        </w:rPr>
        <w:t>__1_____</w:t>
      </w:r>
      <w:r>
        <w:rPr>
          <w:rFonts w:ascii="Times New Roman" w:hAnsi="Times New Roman" w:cs="Times New Roman"/>
          <w:spacing w:val="-20"/>
        </w:rPr>
        <w:tab/>
      </w:r>
    </w:p>
    <w:p w14:paraId="0DF3DD50" w14:textId="77777777" w:rsidR="009A715A" w:rsidRDefault="009A715A" w:rsidP="009A715A">
      <w:pPr>
        <w:rPr>
          <w:rFonts w:ascii="Times New Roman" w:hAnsi="Times New Roman" w:cs="Times New Roman"/>
          <w:spacing w:val="-20"/>
          <w:lang w:val="ru-RU"/>
        </w:rPr>
      </w:pPr>
    </w:p>
    <w:p w14:paraId="5544F41E" w14:textId="023A3445" w:rsidR="001F3AF0" w:rsidRPr="002A2D21" w:rsidRDefault="001F3AF0" w:rsidP="009A715A">
      <w:pPr>
        <w:rPr>
          <w:rFonts w:ascii="Times New Roman" w:hAnsi="Times New Roman" w:cs="Times New Roman"/>
          <w:spacing w:val="-20"/>
          <w:lang w:val="ru-RU"/>
        </w:rPr>
      </w:pPr>
      <w:r w:rsidRPr="002A2D21">
        <w:rPr>
          <w:rFonts w:ascii="Times New Roman" w:hAnsi="Times New Roman" w:cs="Times New Roman"/>
          <w:spacing w:val="-20"/>
          <w:lang w:val="ru-RU"/>
        </w:rPr>
        <w:t xml:space="preserve">Уровень </w:t>
      </w:r>
      <w:r w:rsidRPr="002A2D21">
        <w:rPr>
          <w:rFonts w:ascii="Times New Roman" w:hAnsi="Times New Roman" w:cs="Times New Roman"/>
          <w:spacing w:val="-20"/>
          <w:u w:val="single"/>
          <w:lang w:val="ru-RU"/>
        </w:rPr>
        <w:t>______________БАЗОВЫЙ______________________________</w:t>
      </w:r>
      <w:r w:rsidRPr="002A2D21">
        <w:rPr>
          <w:rFonts w:ascii="Times New Roman" w:hAnsi="Times New Roman" w:cs="Times New Roman"/>
          <w:spacing w:val="-20"/>
          <w:lang w:val="ru-RU"/>
        </w:rPr>
        <w:t xml:space="preserve">       </w:t>
      </w:r>
    </w:p>
    <w:p w14:paraId="7EE96B28" w14:textId="77777777" w:rsidR="009A715A" w:rsidRDefault="009A715A" w:rsidP="009A715A">
      <w:pPr>
        <w:shd w:val="clear" w:color="auto" w:fill="FFFFFF"/>
        <w:rPr>
          <w:rFonts w:ascii="Times New Roman" w:hAnsi="Times New Roman" w:cs="Times New Roman"/>
          <w:spacing w:val="-20"/>
          <w:lang w:val="ru-RU"/>
        </w:rPr>
      </w:pPr>
    </w:p>
    <w:p w14:paraId="51561430" w14:textId="5F7DF9EA" w:rsidR="001F3AF0" w:rsidRPr="002A2D21" w:rsidRDefault="001F3AF0" w:rsidP="009A715A">
      <w:pPr>
        <w:shd w:val="clear" w:color="auto" w:fill="FFFFFF"/>
        <w:rPr>
          <w:rFonts w:ascii="Times New Roman" w:hAnsi="Times New Roman" w:cs="Times New Roman"/>
          <w:spacing w:val="-20"/>
          <w:u w:val="single"/>
          <w:lang w:val="ru-RU"/>
        </w:rPr>
      </w:pPr>
      <w:r w:rsidRPr="002A2D21">
        <w:rPr>
          <w:rFonts w:ascii="Times New Roman" w:hAnsi="Times New Roman" w:cs="Times New Roman"/>
          <w:spacing w:val="-20"/>
          <w:lang w:val="ru-RU"/>
        </w:rPr>
        <w:t xml:space="preserve">Учитель    </w:t>
      </w:r>
      <w:r w:rsidRPr="002A2D21">
        <w:rPr>
          <w:rFonts w:ascii="Times New Roman" w:hAnsi="Times New Roman" w:cs="Times New Roman"/>
          <w:spacing w:val="-20"/>
          <w:u w:val="single"/>
          <w:lang w:val="ru-RU"/>
        </w:rPr>
        <w:t>___</w:t>
      </w:r>
      <w:r w:rsidR="009A715A">
        <w:rPr>
          <w:rFonts w:ascii="Times New Roman" w:hAnsi="Times New Roman" w:cs="Times New Roman"/>
          <w:spacing w:val="-20"/>
          <w:u w:val="single"/>
          <w:lang w:val="ru-RU"/>
        </w:rPr>
        <w:t>Дроздова М.Н</w:t>
      </w:r>
      <w:r w:rsidRPr="002A2D21">
        <w:rPr>
          <w:rFonts w:ascii="Times New Roman" w:hAnsi="Times New Roman" w:cs="Times New Roman"/>
          <w:spacing w:val="-20"/>
          <w:u w:val="single"/>
          <w:lang w:val="ru-RU"/>
        </w:rPr>
        <w:t xml:space="preserve">._____________________________________ </w:t>
      </w:r>
    </w:p>
    <w:p w14:paraId="6E5167DA" w14:textId="77777777" w:rsidR="001F3AF0" w:rsidRDefault="001F3AF0" w:rsidP="009A715A">
      <w:pPr>
        <w:shd w:val="clear" w:color="auto" w:fill="FFFFFF"/>
        <w:rPr>
          <w:rFonts w:ascii="Times New Roman" w:hAnsi="Times New Roman" w:cs="Times New Roman"/>
          <w:spacing w:val="-20"/>
          <w:u w:val="single"/>
          <w:lang w:val="ru-RU"/>
        </w:rPr>
      </w:pPr>
      <w:r w:rsidRPr="002A2D21">
        <w:rPr>
          <w:rFonts w:ascii="Times New Roman" w:hAnsi="Times New Roman" w:cs="Times New Roman"/>
          <w:spacing w:val="-20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pacing w:val="-20"/>
          <w:lang w:val="ru-RU"/>
        </w:rPr>
        <w:t xml:space="preserve">                   </w:t>
      </w:r>
      <w:r w:rsidRPr="002A2D21">
        <w:rPr>
          <w:rFonts w:ascii="Times New Roman" w:hAnsi="Times New Roman" w:cs="Times New Roman"/>
          <w:spacing w:val="-20"/>
          <w:lang w:val="ru-RU"/>
        </w:rPr>
        <w:t xml:space="preserve">  Квалификационная категория </w:t>
      </w:r>
      <w:r w:rsidRPr="002A2D21">
        <w:rPr>
          <w:rFonts w:ascii="Times New Roman" w:hAnsi="Times New Roman" w:cs="Times New Roman"/>
          <w:spacing w:val="-20"/>
          <w:u w:val="single"/>
          <w:lang w:val="ru-RU"/>
        </w:rPr>
        <w:t>_______высшая_______________________</w:t>
      </w:r>
    </w:p>
    <w:p w14:paraId="7447D16D" w14:textId="77777777" w:rsidR="009A715A" w:rsidRPr="001F3AF0" w:rsidRDefault="009A715A" w:rsidP="009A715A">
      <w:pPr>
        <w:shd w:val="clear" w:color="auto" w:fill="FFFFFF"/>
        <w:rPr>
          <w:rFonts w:ascii="Times New Roman" w:hAnsi="Times New Roman" w:cs="Times New Roman"/>
          <w:spacing w:val="-20"/>
          <w:lang w:val="ru-RU"/>
        </w:rPr>
      </w:pPr>
    </w:p>
    <w:p w14:paraId="4409FE0C" w14:textId="46493133" w:rsidR="001F3AF0" w:rsidRPr="002A2D21" w:rsidRDefault="001F3AF0" w:rsidP="009A715A">
      <w:pPr>
        <w:shd w:val="clear" w:color="auto" w:fill="FFFFFF"/>
        <w:spacing w:line="480" w:lineRule="auto"/>
        <w:rPr>
          <w:rFonts w:ascii="Times New Roman" w:hAnsi="Times New Roman" w:cs="Times New Roman"/>
          <w:spacing w:val="-20"/>
          <w:u w:val="single"/>
          <w:lang w:val="ru-RU"/>
        </w:rPr>
      </w:pPr>
      <w:r w:rsidRPr="002A2D21">
        <w:rPr>
          <w:rFonts w:ascii="Times New Roman" w:hAnsi="Times New Roman" w:cs="Times New Roman"/>
          <w:spacing w:val="-20"/>
          <w:lang w:val="ru-RU"/>
        </w:rPr>
        <w:t xml:space="preserve">Учебник, автор, издательство, год издания </w:t>
      </w:r>
      <w:r w:rsidRPr="002A2D21">
        <w:rPr>
          <w:rFonts w:ascii="Times New Roman" w:hAnsi="Times New Roman" w:cs="Times New Roman"/>
          <w:spacing w:val="-20"/>
          <w:u w:val="single"/>
          <w:lang w:val="ru-RU"/>
        </w:rPr>
        <w:t xml:space="preserve">_Музыка </w:t>
      </w:r>
      <w:r>
        <w:rPr>
          <w:rFonts w:ascii="Times New Roman" w:hAnsi="Times New Roman" w:cs="Times New Roman"/>
          <w:spacing w:val="-20"/>
          <w:u w:val="single"/>
          <w:lang w:val="ru-RU"/>
        </w:rPr>
        <w:t>7</w:t>
      </w:r>
      <w:r w:rsidRPr="002A2D21">
        <w:rPr>
          <w:rFonts w:ascii="Times New Roman" w:hAnsi="Times New Roman" w:cs="Times New Roman"/>
          <w:spacing w:val="-20"/>
          <w:u w:val="single"/>
          <w:lang w:val="ru-RU"/>
        </w:rPr>
        <w:t xml:space="preserve"> класс.  Е. Д, Критская</w:t>
      </w:r>
      <w:proofErr w:type="gramStart"/>
      <w:r w:rsidRPr="002A2D21">
        <w:rPr>
          <w:rFonts w:ascii="Times New Roman" w:hAnsi="Times New Roman" w:cs="Times New Roman"/>
          <w:spacing w:val="-20"/>
          <w:u w:val="single"/>
          <w:lang w:val="ru-RU"/>
        </w:rPr>
        <w:t>. .</w:t>
      </w:r>
      <w:proofErr w:type="gramEnd"/>
      <w:r w:rsidRPr="002A2D21">
        <w:rPr>
          <w:rFonts w:ascii="Times New Roman" w:hAnsi="Times New Roman" w:cs="Times New Roman"/>
          <w:spacing w:val="-20"/>
          <w:u w:val="single"/>
          <w:lang w:val="ru-RU"/>
        </w:rPr>
        <w:t xml:space="preserve"> Москва «Просвещение» 20</w:t>
      </w:r>
      <w:r w:rsidR="0095275E">
        <w:rPr>
          <w:rFonts w:ascii="Times New Roman" w:hAnsi="Times New Roman" w:cs="Times New Roman"/>
          <w:spacing w:val="-20"/>
          <w:u w:val="single"/>
          <w:lang w:val="ru-RU"/>
        </w:rPr>
        <w:t>21</w:t>
      </w:r>
      <w:r w:rsidRPr="002A2D21">
        <w:rPr>
          <w:rFonts w:ascii="Times New Roman" w:hAnsi="Times New Roman" w:cs="Times New Roman"/>
          <w:spacing w:val="-20"/>
          <w:u w:val="single"/>
          <w:lang w:val="ru-RU"/>
        </w:rPr>
        <w:t>_____</w:t>
      </w:r>
    </w:p>
    <w:p w14:paraId="4E63E2E8" w14:textId="77777777" w:rsidR="001F3AF0" w:rsidRDefault="001F3AF0" w:rsidP="001F3AF0">
      <w:pPr>
        <w:shd w:val="clear" w:color="auto" w:fill="FFFFFF"/>
        <w:jc w:val="center"/>
        <w:rPr>
          <w:rFonts w:ascii="Times New Roman" w:hAnsi="Times New Roman" w:cs="Times New Roman"/>
          <w:spacing w:val="-20"/>
          <w:lang w:val="ru-RU"/>
        </w:rPr>
      </w:pPr>
    </w:p>
    <w:p w14:paraId="6904C23C" w14:textId="77777777" w:rsidR="001F3AF0" w:rsidRDefault="001F3AF0" w:rsidP="001F3AF0">
      <w:pPr>
        <w:shd w:val="clear" w:color="auto" w:fill="FFFFFF"/>
        <w:jc w:val="center"/>
        <w:rPr>
          <w:rFonts w:ascii="Times New Roman" w:hAnsi="Times New Roman" w:cs="Times New Roman"/>
          <w:spacing w:val="-20"/>
          <w:lang w:val="ru-RU"/>
        </w:rPr>
      </w:pPr>
    </w:p>
    <w:p w14:paraId="3D74ABD2" w14:textId="77777777" w:rsidR="001F3AF0" w:rsidRDefault="001F3AF0" w:rsidP="009A715A">
      <w:pPr>
        <w:shd w:val="clear" w:color="auto" w:fill="FFFFFF"/>
        <w:rPr>
          <w:rFonts w:ascii="Times New Roman" w:hAnsi="Times New Roman" w:cs="Times New Roman"/>
          <w:spacing w:val="-20"/>
          <w:lang w:val="ru-RU"/>
        </w:rPr>
      </w:pPr>
    </w:p>
    <w:p w14:paraId="3FF07613" w14:textId="77777777" w:rsidR="001F3AF0" w:rsidRDefault="001F3AF0" w:rsidP="001F3AF0">
      <w:pPr>
        <w:shd w:val="clear" w:color="auto" w:fill="FFFFFF"/>
        <w:jc w:val="center"/>
        <w:rPr>
          <w:rFonts w:ascii="Times New Roman" w:hAnsi="Times New Roman" w:cs="Times New Roman"/>
          <w:spacing w:val="-20"/>
          <w:lang w:val="ru-RU"/>
        </w:rPr>
      </w:pPr>
    </w:p>
    <w:p w14:paraId="06EE8821" w14:textId="77777777" w:rsidR="001F3AF0" w:rsidRDefault="001F3AF0" w:rsidP="001F3AF0">
      <w:pPr>
        <w:shd w:val="clear" w:color="auto" w:fill="FFFFFF"/>
        <w:jc w:val="center"/>
        <w:rPr>
          <w:rFonts w:ascii="Times New Roman" w:hAnsi="Times New Roman" w:cs="Times New Roman"/>
          <w:spacing w:val="-20"/>
          <w:lang w:val="ru-RU"/>
        </w:rPr>
      </w:pPr>
    </w:p>
    <w:p w14:paraId="07E90992" w14:textId="77777777" w:rsidR="001F3AF0" w:rsidRDefault="001F3AF0" w:rsidP="001F3AF0">
      <w:pPr>
        <w:shd w:val="clear" w:color="auto" w:fill="FFFFFF"/>
        <w:jc w:val="center"/>
        <w:rPr>
          <w:rFonts w:ascii="Times New Roman" w:hAnsi="Times New Roman" w:cs="Times New Roman"/>
          <w:spacing w:val="-20"/>
          <w:lang w:val="ru-RU"/>
        </w:rPr>
      </w:pPr>
    </w:p>
    <w:p w14:paraId="1220E6A1" w14:textId="77777777" w:rsidR="001F3AF0" w:rsidRDefault="001F3AF0" w:rsidP="001F3AF0">
      <w:pPr>
        <w:shd w:val="clear" w:color="auto" w:fill="FFFFFF"/>
        <w:jc w:val="center"/>
        <w:rPr>
          <w:rFonts w:ascii="Times New Roman" w:hAnsi="Times New Roman" w:cs="Times New Roman"/>
          <w:spacing w:val="-20"/>
          <w:lang w:val="ru-RU"/>
        </w:rPr>
      </w:pPr>
    </w:p>
    <w:p w14:paraId="133C77FF" w14:textId="77777777" w:rsidR="001F3AF0" w:rsidRDefault="001F3AF0" w:rsidP="001F3AF0">
      <w:pPr>
        <w:shd w:val="clear" w:color="auto" w:fill="FFFFFF"/>
        <w:jc w:val="center"/>
        <w:rPr>
          <w:rFonts w:ascii="Times New Roman" w:hAnsi="Times New Roman" w:cs="Times New Roman"/>
          <w:spacing w:val="-20"/>
          <w:lang w:val="ru-RU"/>
        </w:rPr>
      </w:pPr>
    </w:p>
    <w:p w14:paraId="11D42C62" w14:textId="77777777" w:rsidR="001F3AF0" w:rsidRPr="002A2D21" w:rsidRDefault="001F3AF0" w:rsidP="001F3AF0">
      <w:pPr>
        <w:shd w:val="clear" w:color="auto" w:fill="FFFFFF"/>
        <w:jc w:val="center"/>
        <w:rPr>
          <w:rFonts w:ascii="Times New Roman" w:hAnsi="Times New Roman" w:cs="Times New Roman"/>
          <w:spacing w:val="-20"/>
          <w:lang w:val="ru-RU"/>
        </w:rPr>
      </w:pPr>
      <w:r w:rsidRPr="002A2D21">
        <w:rPr>
          <w:rFonts w:ascii="Times New Roman" w:hAnsi="Times New Roman" w:cs="Times New Roman"/>
          <w:spacing w:val="-20"/>
          <w:lang w:val="ru-RU"/>
        </w:rPr>
        <w:t>-МЕХИКО-</w:t>
      </w:r>
    </w:p>
    <w:p w14:paraId="13B76EAA" w14:textId="33E8D3FA" w:rsidR="001F3AF0" w:rsidRPr="005C0CC1" w:rsidRDefault="005C0CC1" w:rsidP="001F3AF0">
      <w:pPr>
        <w:shd w:val="clear" w:color="auto" w:fill="FFFFFF"/>
        <w:jc w:val="center"/>
        <w:rPr>
          <w:rFonts w:ascii="Times New Roman" w:hAnsi="Times New Roman" w:cs="Times New Roman"/>
          <w:spacing w:val="-20"/>
          <w:lang w:val="ru-RU"/>
        </w:rPr>
        <w:sectPr w:rsidR="001F3AF0" w:rsidRPr="005C0CC1" w:rsidSect="001F3AF0">
          <w:pgSz w:w="11900" w:h="16840"/>
          <w:pgMar w:top="720" w:right="720" w:bottom="720" w:left="720" w:header="709" w:footer="709" w:gutter="0"/>
          <w:cols w:space="708"/>
          <w:docGrid w:linePitch="360"/>
        </w:sectPr>
      </w:pPr>
      <w:r w:rsidRPr="002A2D21">
        <w:rPr>
          <w:rFonts w:ascii="Times New Roman" w:hAnsi="Times New Roman" w:cs="Times New Roman"/>
          <w:spacing w:val="-20"/>
          <w:lang w:val="ru-RU"/>
        </w:rPr>
        <w:t xml:space="preserve"> 202</w:t>
      </w:r>
      <w:r w:rsidR="009A715A">
        <w:rPr>
          <w:rFonts w:ascii="Times New Roman" w:hAnsi="Times New Roman" w:cs="Times New Roman"/>
          <w:spacing w:val="-20"/>
          <w:lang w:val="ru-RU"/>
        </w:rPr>
        <w:t>4 г.</w:t>
      </w:r>
    </w:p>
    <w:p w14:paraId="6D827081" w14:textId="1319C5B8" w:rsidR="00914B1C" w:rsidRPr="009A715A" w:rsidRDefault="00914B1C" w:rsidP="00914B1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lastRenderedPageBreak/>
        <w:t>Планируемые результаты</w:t>
      </w:r>
      <w:r w:rsidR="002A2D21" w:rsidRPr="009A715A">
        <w:rPr>
          <w:rFonts w:ascii="Times New Roman" w:hAnsi="Times New Roman" w:cs="Times New Roman"/>
          <w:b/>
          <w:bCs/>
          <w:lang w:val="ru-RU"/>
        </w:rPr>
        <w:t xml:space="preserve"> освоения учебного предмета, курса</w:t>
      </w:r>
    </w:p>
    <w:p w14:paraId="4022E479" w14:textId="77777777" w:rsidR="00914B1C" w:rsidRPr="009A715A" w:rsidRDefault="00914B1C" w:rsidP="00914B1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</w:p>
    <w:p w14:paraId="15A3C71B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lang w:val="ru-RU"/>
        </w:rPr>
      </w:pPr>
      <w:r w:rsidRPr="009A715A">
        <w:rPr>
          <w:rFonts w:ascii="Times New Roman" w:hAnsi="Times New Roman" w:cs="Times New Roman"/>
          <w:b/>
          <w:bCs/>
          <w:color w:val="000000"/>
          <w:lang w:val="ru-RU"/>
        </w:rPr>
        <w:t>Личностные, метапредметные и предметные результаты освоения содержания курса.</w:t>
      </w:r>
    </w:p>
    <w:p w14:paraId="471A25C8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lang w:val="ru-RU"/>
        </w:rPr>
      </w:pPr>
      <w:r w:rsidRPr="009A715A">
        <w:rPr>
          <w:rFonts w:ascii="Times New Roman" w:hAnsi="Times New Roman" w:cs="Times New Roman"/>
          <w:color w:val="000000"/>
          <w:lang w:val="ru-RU"/>
        </w:rPr>
        <w:t>Требования к результатам освоения основной образовательной программы в 7 классе структурируются по ключевым задачам общего образования, отражающим индивидуальные, общественные и государственные потребности, и включают в себя предметные, метапредметные и личностные результаты.</w:t>
      </w:r>
    </w:p>
    <w:p w14:paraId="512854BA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lang w:val="ru-RU"/>
        </w:rPr>
      </w:pPr>
      <w:r w:rsidRPr="009A715A">
        <w:rPr>
          <w:rFonts w:ascii="Times New Roman" w:hAnsi="Times New Roman" w:cs="Times New Roman"/>
          <w:b/>
          <w:bCs/>
          <w:i/>
          <w:iCs/>
          <w:color w:val="000000"/>
          <w:lang w:val="ru-RU"/>
        </w:rPr>
        <w:t xml:space="preserve">Личностные результаты </w:t>
      </w:r>
      <w:r w:rsidRPr="009A715A">
        <w:rPr>
          <w:rFonts w:ascii="Times New Roman" w:hAnsi="Times New Roman" w:cs="Times New Roman"/>
          <w:b/>
          <w:bCs/>
          <w:color w:val="000000"/>
          <w:lang w:val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«Музыка».</w:t>
      </w:r>
    </w:p>
    <w:p w14:paraId="13475311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lang w:val="ru-RU"/>
        </w:rPr>
      </w:pPr>
      <w:r w:rsidRPr="009A715A">
        <w:rPr>
          <w:rFonts w:ascii="Times New Roman" w:hAnsi="Times New Roman" w:cs="Times New Roman"/>
          <w:b/>
          <w:bCs/>
          <w:color w:val="000000"/>
          <w:lang w:val="ru-RU"/>
        </w:rPr>
        <w:t>Учащиеся научатся:</w:t>
      </w:r>
    </w:p>
    <w:p w14:paraId="324A7171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D1B11"/>
          <w:lang w:val="ru-RU"/>
        </w:rPr>
      </w:pPr>
      <w:r w:rsidRPr="009A715A">
        <w:rPr>
          <w:rFonts w:ascii="Times New Roman" w:hAnsi="Times New Roman" w:cs="Times New Roman"/>
          <w:color w:val="000000"/>
          <w:lang w:val="es-ES"/>
        </w:rPr>
        <w:t></w:t>
      </w:r>
      <w:r w:rsidRPr="009A715A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9A715A">
        <w:rPr>
          <w:rFonts w:ascii="Times New Roman" w:hAnsi="Times New Roman" w:cs="Times New Roman"/>
          <w:color w:val="1D1B11"/>
          <w:lang w:val="ru-RU"/>
        </w:rPr>
        <w:t>понимать взаимодействие музыки с другими видами искусства на основе осознания специфики языка каждого из них (музыки, литературы, изобразительного искусства, театра, кино и др.);</w:t>
      </w:r>
    </w:p>
    <w:p w14:paraId="6CEED3B7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D1B11"/>
          <w:lang w:val="ru-RU"/>
        </w:rPr>
      </w:pPr>
      <w:r w:rsidRPr="009A715A">
        <w:rPr>
          <w:rFonts w:ascii="Times New Roman" w:hAnsi="Times New Roman" w:cs="Times New Roman"/>
          <w:color w:val="000000"/>
          <w:lang w:val="es-ES"/>
        </w:rPr>
        <w:t></w:t>
      </w:r>
      <w:r w:rsidRPr="009A715A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9A715A">
        <w:rPr>
          <w:rFonts w:ascii="Times New Roman" w:hAnsi="Times New Roman" w:cs="Times New Roman"/>
          <w:color w:val="1D1B11"/>
          <w:lang w:val="ru-RU"/>
        </w:rPr>
        <w:t>находить ассоциативные связи между художественными образами музыки и других видов искусства;</w:t>
      </w:r>
    </w:p>
    <w:p w14:paraId="213D0141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D1B11"/>
          <w:lang w:val="ru-RU"/>
        </w:rPr>
      </w:pPr>
      <w:r w:rsidRPr="009A715A">
        <w:rPr>
          <w:rFonts w:ascii="Times New Roman" w:hAnsi="Times New Roman" w:cs="Times New Roman"/>
          <w:color w:val="000000"/>
          <w:lang w:val="es-ES"/>
        </w:rPr>
        <w:t></w:t>
      </w:r>
      <w:r w:rsidRPr="009A715A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9A715A">
        <w:rPr>
          <w:rFonts w:ascii="Times New Roman" w:hAnsi="Times New Roman" w:cs="Times New Roman"/>
          <w:color w:val="1D1B11"/>
          <w:lang w:val="ru-RU"/>
        </w:rPr>
        <w:t>размышлять о знакомом музыкальном произведении, высказывать суждение об основной идее, о средствах и формах ее воплощения;</w:t>
      </w:r>
    </w:p>
    <w:p w14:paraId="3C65D223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D1B11"/>
          <w:lang w:val="ru-RU"/>
        </w:rPr>
      </w:pPr>
      <w:r w:rsidRPr="009A715A">
        <w:rPr>
          <w:rFonts w:ascii="Times New Roman" w:hAnsi="Times New Roman" w:cs="Times New Roman"/>
          <w:color w:val="000000"/>
          <w:lang w:val="es-ES"/>
        </w:rPr>
        <w:t></w:t>
      </w:r>
      <w:r w:rsidRPr="009A715A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9A715A">
        <w:rPr>
          <w:rFonts w:ascii="Times New Roman" w:hAnsi="Times New Roman" w:cs="Times New Roman"/>
          <w:color w:val="1D1B11"/>
          <w:lang w:val="ru-RU"/>
        </w:rPr>
        <w:t>передавать свои музыкальные впечатления в устной и письменной форме;</w:t>
      </w:r>
    </w:p>
    <w:p w14:paraId="293B530C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lang w:val="ru-RU"/>
        </w:rPr>
      </w:pPr>
      <w:r w:rsidRPr="009A715A">
        <w:rPr>
          <w:rFonts w:ascii="Times New Roman" w:hAnsi="Times New Roman" w:cs="Times New Roman"/>
          <w:color w:val="000000"/>
          <w:lang w:val="es-ES"/>
        </w:rPr>
        <w:t></w:t>
      </w:r>
      <w:r w:rsidRPr="009A715A">
        <w:rPr>
          <w:rFonts w:ascii="Times New Roman" w:hAnsi="Times New Roman" w:cs="Times New Roman"/>
          <w:color w:val="000000"/>
          <w:lang w:val="ru-RU"/>
        </w:rPr>
        <w:t xml:space="preserve"> высказывать личностно-оценочные суждения о роли и месте музыки в жизни, о нравственных ценностях и идеалах шедевров музыкального искусства прошлого и современности;</w:t>
      </w:r>
    </w:p>
    <w:p w14:paraId="63EDAE07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lang w:val="ru-RU"/>
        </w:rPr>
      </w:pPr>
      <w:r w:rsidRPr="009A715A">
        <w:rPr>
          <w:rFonts w:ascii="Times New Roman" w:hAnsi="Times New Roman" w:cs="Times New Roman"/>
          <w:color w:val="000000"/>
          <w:lang w:val="es-ES"/>
        </w:rPr>
        <w:t></w:t>
      </w:r>
      <w:r w:rsidRPr="009A715A">
        <w:rPr>
          <w:rFonts w:ascii="Times New Roman" w:hAnsi="Times New Roman" w:cs="Times New Roman"/>
          <w:color w:val="000000"/>
          <w:lang w:val="ru-RU"/>
        </w:rPr>
        <w:t xml:space="preserve"> использовать различные формы индивидуального, группового и коллективного музицирования (пение, пластическое интонирование, импровизация, игра на инструментах);</w:t>
      </w:r>
    </w:p>
    <w:p w14:paraId="303A2500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lang w:val="ru-RU"/>
        </w:rPr>
      </w:pPr>
      <w:r w:rsidRPr="009A715A">
        <w:rPr>
          <w:rFonts w:ascii="Times New Roman" w:hAnsi="Times New Roman" w:cs="Times New Roman"/>
          <w:b/>
          <w:bCs/>
          <w:color w:val="000000"/>
          <w:lang w:val="ru-RU"/>
        </w:rPr>
        <w:t>Учащиеся получат возможность:</w:t>
      </w:r>
    </w:p>
    <w:p w14:paraId="41AA3E67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D1B11"/>
          <w:lang w:val="ru-RU"/>
        </w:rPr>
      </w:pPr>
      <w:r w:rsidRPr="009A715A">
        <w:rPr>
          <w:rFonts w:ascii="Times New Roman" w:hAnsi="Times New Roman" w:cs="Times New Roman"/>
          <w:color w:val="000000"/>
          <w:lang w:val="es-ES"/>
        </w:rPr>
        <w:t></w:t>
      </w:r>
      <w:r w:rsidRPr="009A715A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9A715A">
        <w:rPr>
          <w:rFonts w:ascii="Times New Roman" w:hAnsi="Times New Roman" w:cs="Times New Roman"/>
          <w:color w:val="1D1B11"/>
          <w:lang w:val="ru-RU"/>
        </w:rPr>
        <w:t>участвовать в музыкально-эстетической жизни класса, школы;</w:t>
      </w:r>
    </w:p>
    <w:p w14:paraId="3B28C13F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D1B11"/>
          <w:lang w:val="ru-RU"/>
        </w:rPr>
      </w:pPr>
      <w:r w:rsidRPr="009A715A">
        <w:rPr>
          <w:rFonts w:ascii="Times New Roman" w:hAnsi="Times New Roman" w:cs="Times New Roman"/>
          <w:color w:val="000000"/>
          <w:lang w:val="es-ES"/>
        </w:rPr>
        <w:t></w:t>
      </w:r>
      <w:r w:rsidRPr="009A715A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9A715A">
        <w:rPr>
          <w:rFonts w:ascii="Times New Roman" w:hAnsi="Times New Roman" w:cs="Times New Roman"/>
          <w:color w:val="1D1B11"/>
          <w:lang w:val="ru-RU"/>
        </w:rPr>
        <w:t>творчески интерпретировать содержание музыкального произведения в пении, музыкально-ритмическом движении, поэтическом слове, изобразительной деятельности;</w:t>
      </w:r>
    </w:p>
    <w:p w14:paraId="258A60D6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D1B11"/>
          <w:lang w:val="ru-RU"/>
        </w:rPr>
      </w:pPr>
      <w:r w:rsidRPr="009A715A">
        <w:rPr>
          <w:rFonts w:ascii="Times New Roman" w:hAnsi="Times New Roman" w:cs="Times New Roman"/>
          <w:color w:val="000000"/>
          <w:lang w:val="es-ES"/>
        </w:rPr>
        <w:t></w:t>
      </w:r>
      <w:r w:rsidRPr="009A715A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9A715A">
        <w:rPr>
          <w:rFonts w:ascii="Times New Roman" w:hAnsi="Times New Roman" w:cs="Times New Roman"/>
          <w:color w:val="1D1B11"/>
          <w:lang w:val="ru-RU"/>
        </w:rPr>
        <w:t>развивать умения и навыки музыкально-эстетического самообразования: формирование фонотеки, библиотеки, видеотеки, самостоятельная работа в творческих тетрадях, посещение концертов, театров и др.;</w:t>
      </w:r>
    </w:p>
    <w:p w14:paraId="48B1A824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lang w:val="ru-RU"/>
        </w:rPr>
      </w:pPr>
      <w:r w:rsidRPr="009A715A">
        <w:rPr>
          <w:rFonts w:ascii="Times New Roman" w:hAnsi="Times New Roman" w:cs="Times New Roman"/>
          <w:b/>
          <w:bCs/>
          <w:i/>
          <w:iCs/>
          <w:color w:val="000000"/>
          <w:lang w:val="ru-RU"/>
        </w:rPr>
        <w:t xml:space="preserve">Метапредметные результаты </w:t>
      </w:r>
      <w:r w:rsidRPr="009A715A">
        <w:rPr>
          <w:rFonts w:ascii="Times New Roman" w:hAnsi="Times New Roman" w:cs="Times New Roman"/>
          <w:b/>
          <w:bCs/>
          <w:color w:val="000000"/>
          <w:lang w:val="ru-RU"/>
        </w:rPr>
        <w:t>характеризуют уровень сформированности универсальных учебных действий, проявляющихся в познавательной и практической деятельности учащихся.</w:t>
      </w:r>
    </w:p>
    <w:p w14:paraId="628C41F8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color w:val="000000"/>
          <w:lang w:val="ru-RU"/>
        </w:rPr>
      </w:pPr>
      <w:r w:rsidRPr="009A715A">
        <w:rPr>
          <w:rFonts w:ascii="Times New Roman" w:hAnsi="Times New Roman" w:cs="Times New Roman"/>
          <w:b/>
          <w:bCs/>
          <w:i/>
          <w:iCs/>
          <w:color w:val="000000"/>
          <w:lang w:val="ru-RU"/>
        </w:rPr>
        <w:t>Познавательные:</w:t>
      </w:r>
    </w:p>
    <w:p w14:paraId="39CBBF94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lang w:val="ru-RU"/>
        </w:rPr>
      </w:pPr>
      <w:r w:rsidRPr="009A715A">
        <w:rPr>
          <w:rFonts w:ascii="Times New Roman" w:hAnsi="Times New Roman" w:cs="Times New Roman"/>
          <w:b/>
          <w:bCs/>
          <w:color w:val="000000"/>
          <w:lang w:val="ru-RU"/>
        </w:rPr>
        <w:t>Учащиеся научатся:</w:t>
      </w:r>
    </w:p>
    <w:p w14:paraId="58816D9A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lang w:val="ru-RU"/>
        </w:rPr>
      </w:pPr>
      <w:r w:rsidRPr="009A715A">
        <w:rPr>
          <w:rFonts w:ascii="Times New Roman" w:hAnsi="Times New Roman" w:cs="Times New Roman"/>
          <w:color w:val="000000"/>
          <w:lang w:val="es-ES"/>
        </w:rPr>
        <w:t></w:t>
      </w:r>
      <w:r w:rsidRPr="009A715A">
        <w:rPr>
          <w:rFonts w:ascii="Times New Roman" w:hAnsi="Times New Roman" w:cs="Times New Roman"/>
          <w:color w:val="000000"/>
          <w:lang w:val="ru-RU"/>
        </w:rPr>
        <w:t xml:space="preserve"> логическим действиям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понятиям, выдвижения предположений и подтверждающих их доказательств;</w:t>
      </w:r>
    </w:p>
    <w:p w14:paraId="785688CE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lang w:val="ru-RU"/>
        </w:rPr>
      </w:pPr>
      <w:r w:rsidRPr="009A715A">
        <w:rPr>
          <w:rFonts w:ascii="Times New Roman" w:hAnsi="Times New Roman" w:cs="Times New Roman"/>
          <w:color w:val="000000"/>
          <w:lang w:val="es-ES"/>
        </w:rPr>
        <w:t></w:t>
      </w:r>
      <w:r w:rsidRPr="009A715A">
        <w:rPr>
          <w:rFonts w:ascii="Times New Roman" w:hAnsi="Times New Roman" w:cs="Times New Roman"/>
          <w:color w:val="000000"/>
          <w:lang w:val="ru-RU"/>
        </w:rPr>
        <w:t xml:space="preserve"> 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</w:t>
      </w:r>
    </w:p>
    <w:p w14:paraId="2ACB3B34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lang w:val="ru-RU"/>
        </w:rPr>
      </w:pPr>
      <w:r w:rsidRPr="009A715A">
        <w:rPr>
          <w:rFonts w:ascii="Times New Roman" w:hAnsi="Times New Roman" w:cs="Times New Roman"/>
          <w:color w:val="000000"/>
          <w:lang w:val="es-ES"/>
        </w:rPr>
        <w:t></w:t>
      </w:r>
      <w:r w:rsidRPr="009A715A">
        <w:rPr>
          <w:rFonts w:ascii="Times New Roman" w:hAnsi="Times New Roman" w:cs="Times New Roman"/>
          <w:color w:val="000000"/>
          <w:lang w:val="ru-RU"/>
        </w:rPr>
        <w:t xml:space="preserve"> обсуждать проблемные вопросы, рефлексировать в ходе творческого сотрудничества, сравнивать результаты своей деятельности с результатами других учащихся; понимать причины успеха/неуспеха учебной деятельности;</w:t>
      </w:r>
    </w:p>
    <w:p w14:paraId="51AAF0D0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lang w:val="ru-RU"/>
        </w:rPr>
      </w:pPr>
      <w:r w:rsidRPr="009A715A">
        <w:rPr>
          <w:rFonts w:ascii="Times New Roman" w:hAnsi="Times New Roman" w:cs="Times New Roman"/>
          <w:color w:val="000000"/>
          <w:lang w:val="es-ES"/>
        </w:rPr>
        <w:t></w:t>
      </w:r>
      <w:r w:rsidRPr="009A715A">
        <w:rPr>
          <w:rFonts w:ascii="Times New Roman" w:hAnsi="Times New Roman" w:cs="Times New Roman"/>
          <w:color w:val="000000"/>
          <w:lang w:val="ru-RU"/>
        </w:rPr>
        <w:t xml:space="preserve"> 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14:paraId="25E53AE0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lang w:val="ru-RU"/>
        </w:rPr>
      </w:pPr>
      <w:r w:rsidRPr="009A715A">
        <w:rPr>
          <w:rFonts w:ascii="Times New Roman" w:hAnsi="Times New Roman" w:cs="Times New Roman"/>
          <w:color w:val="000000"/>
          <w:lang w:val="es-ES"/>
        </w:rPr>
        <w:lastRenderedPageBreak/>
        <w:t></w:t>
      </w:r>
      <w:r w:rsidRPr="009A715A">
        <w:rPr>
          <w:rFonts w:ascii="Times New Roman" w:hAnsi="Times New Roman" w:cs="Times New Roman"/>
          <w:color w:val="000000"/>
          <w:lang w:val="ru-RU"/>
        </w:rPr>
        <w:t xml:space="preserve"> осуществлять поиск оснований целостности художественного явления (музыкального произведения), синтеза как составления целого из частей;</w:t>
      </w:r>
    </w:p>
    <w:p w14:paraId="661058A6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lang w:val="ru-RU"/>
        </w:rPr>
      </w:pPr>
      <w:r w:rsidRPr="009A715A">
        <w:rPr>
          <w:rFonts w:ascii="Times New Roman" w:hAnsi="Times New Roman" w:cs="Times New Roman"/>
          <w:color w:val="000000"/>
          <w:lang w:val="es-ES"/>
        </w:rPr>
        <w:t></w:t>
      </w:r>
      <w:r w:rsidRPr="009A715A">
        <w:rPr>
          <w:rFonts w:ascii="Times New Roman" w:hAnsi="Times New Roman" w:cs="Times New Roman"/>
          <w:color w:val="000000"/>
          <w:lang w:val="ru-RU"/>
        </w:rPr>
        <w:t xml:space="preserve"> использовать разные типы моделей при изучении художественного явления (графическая, пластическая, вербальная, знаково-символическая), моделировать различные отношения между объектами, преобразовывать модели в соответствии с содержанием учебного материала и поставленной учебной целью;</w:t>
      </w:r>
    </w:p>
    <w:p w14:paraId="1C25B7C4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lang w:val="ru-RU"/>
        </w:rPr>
      </w:pPr>
      <w:r w:rsidRPr="009A715A">
        <w:rPr>
          <w:rFonts w:ascii="Times New Roman" w:hAnsi="Times New Roman" w:cs="Times New Roman"/>
          <w:color w:val="000000"/>
          <w:lang w:val="es-ES"/>
        </w:rPr>
        <w:t></w:t>
      </w:r>
      <w:r w:rsidRPr="009A715A">
        <w:rPr>
          <w:rFonts w:ascii="Times New Roman" w:hAnsi="Times New Roman" w:cs="Times New Roman"/>
          <w:color w:val="000000"/>
          <w:lang w:val="ru-RU"/>
        </w:rPr>
        <w:t xml:space="preserve"> пользоваться различными способами поиска (в справочных источниках и открытом учебном</w:t>
      </w:r>
    </w:p>
    <w:p w14:paraId="6E079D69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lang w:val="ru-RU"/>
        </w:rPr>
      </w:pPr>
      <w:r w:rsidRPr="009A715A">
        <w:rPr>
          <w:rFonts w:ascii="Times New Roman" w:hAnsi="Times New Roman" w:cs="Times New Roman"/>
          <w:color w:val="000000"/>
          <w:lang w:val="ru-RU"/>
        </w:rPr>
        <w:t>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</w:t>
      </w:r>
    </w:p>
    <w:p w14:paraId="352EC2BA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Учащиеся получат возможность:</w:t>
      </w:r>
    </w:p>
    <w:p w14:paraId="5DF11D87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научиться реализовывать собственные творческие замыслы, готовить свое выступление и выступать с аудио-, видео- и графическим сопровождением;</w:t>
      </w:r>
    </w:p>
    <w:p w14:paraId="0606BA95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удовлетворять потребность в культурно-досуговой деятельности, духовно обогащающей личность, в расширении и углублении знаний о данной предметной области.</w:t>
      </w:r>
    </w:p>
    <w:p w14:paraId="4B30A73E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9A715A">
        <w:rPr>
          <w:rFonts w:ascii="Times New Roman" w:hAnsi="Times New Roman" w:cs="Times New Roman"/>
          <w:b/>
          <w:bCs/>
          <w:i/>
          <w:iCs/>
          <w:lang w:val="ru-RU"/>
        </w:rPr>
        <w:t>Регулятивные:</w:t>
      </w:r>
    </w:p>
    <w:p w14:paraId="248CC972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Учащиеся научатся:</w:t>
      </w:r>
    </w:p>
    <w:p w14:paraId="4818DEAC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принимать и сохранять учебные цели и задачи, в соответствии с ними планировать, контролировать и оценивать собственные учебные действия;</w:t>
      </w:r>
    </w:p>
    <w:p w14:paraId="7D235887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14:paraId="50083066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выделять и удерживать предмет обсуждения и критерии его оценки, а также пользоваться на практике этими критериями.</w:t>
      </w:r>
    </w:p>
    <w:p w14:paraId="65358E8C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прогнозировать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14:paraId="52AA745D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мобилизации сил и волевой саморегуляции в ходе приобретения опыта коллективного публичного выступления и при подготовке к нему.</w:t>
      </w:r>
    </w:p>
    <w:p w14:paraId="703EF603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Учащиеся получат возможность научиться:</w:t>
      </w:r>
    </w:p>
    <w:p w14:paraId="3A70D650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ставить учебные цели, формулировать исходя из целей учебные задачи, осуществлять поиск наиболее эффективных способов достижения результата в процессе участия в индивидуальных, групповых проектных работах;</w:t>
      </w:r>
    </w:p>
    <w:p w14:paraId="15DA9368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действовать конструктивно, в том числе в ситуациях неуспеха за счет умения осуществлять поиск наиболее эффективных способов реализации целей с учетом имеющихся условий.</w:t>
      </w:r>
    </w:p>
    <w:p w14:paraId="7D55B62C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9A715A">
        <w:rPr>
          <w:rFonts w:ascii="Times New Roman" w:hAnsi="Times New Roman" w:cs="Times New Roman"/>
          <w:b/>
          <w:bCs/>
          <w:i/>
          <w:iCs/>
          <w:lang w:val="ru-RU"/>
        </w:rPr>
        <w:t>Коммуникативные:</w:t>
      </w:r>
    </w:p>
    <w:p w14:paraId="5C3ABB6E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Учащиеся научатся:</w:t>
      </w:r>
    </w:p>
    <w:p w14:paraId="54355821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понимать сходство и различие разговорной и музыкальной речи;</w:t>
      </w:r>
    </w:p>
    <w:p w14:paraId="1D82DCC8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слушать собеседника и вести диалог; участвовать в коллективном обсуждении, принимать различные точки зрения на одну и ту же проблему; излагать свое мнение и аргументировать свою точку зрения;</w:t>
      </w:r>
    </w:p>
    <w:p w14:paraId="405CA29F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понимать композиционные особенности устной (разговорной, музыкальной) речи и учитывать их при построении собственных высказываний в разных жизненных ситуациях;</w:t>
      </w:r>
    </w:p>
    <w:p w14:paraId="3CD78FEB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14:paraId="34B90243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и корректив в ход решения учебно- художественной задачи;</w:t>
      </w:r>
    </w:p>
    <w:p w14:paraId="3898A0A7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lastRenderedPageBreak/>
        <w:t></w:t>
      </w:r>
      <w:r w:rsidRPr="009A715A">
        <w:rPr>
          <w:rFonts w:ascii="Times New Roman" w:hAnsi="Times New Roman" w:cs="Times New Roman"/>
          <w:lang w:val="ru-RU"/>
        </w:rPr>
        <w:t xml:space="preserve"> приобрести опыт общения с публикой в условиях концертного предъявления результата творческой музыкально-исполнительской деятельности.</w:t>
      </w:r>
    </w:p>
    <w:p w14:paraId="5257F81D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Учащиеся получат возможность:</w:t>
      </w:r>
    </w:p>
    <w:p w14:paraId="13D65B63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совершенствовать свои коммуникативные умения и навыки, опираясь на знание композиционных функций музыкальной речи;</w:t>
      </w:r>
    </w:p>
    <w:p w14:paraId="217C9931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создавать музыкальные произведения на поэтические тексты и публично исполнять их сольно или при поддержке одноклассников.</w:t>
      </w:r>
    </w:p>
    <w:p w14:paraId="440DB76E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i/>
          <w:iCs/>
          <w:lang w:val="ru-RU"/>
        </w:rPr>
        <w:t xml:space="preserve">Предметные результаты </w:t>
      </w:r>
      <w:r w:rsidRPr="009A715A">
        <w:rPr>
          <w:rFonts w:ascii="Times New Roman" w:hAnsi="Times New Roman" w:cs="Times New Roman"/>
          <w:b/>
          <w:bCs/>
          <w:lang w:val="ru-RU"/>
        </w:rPr>
        <w:t>обеспечивают успешное обучение на следующей ступени общего образования.</w:t>
      </w:r>
    </w:p>
    <w:p w14:paraId="5D42CD80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Учащиеся научатся:</w:t>
      </w:r>
    </w:p>
    <w:p w14:paraId="66D29FD5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активно творчески воспринимать музыку различных жанров, форм, стилей;</w:t>
      </w:r>
    </w:p>
    <w:p w14:paraId="394AA3A4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слышать музыкальную речь как выражение чувств и мыслей человека, различать в ней выразительные и изобразительные интонации, узнавать характерные черты музыкальной речи разных композиторов;</w:t>
      </w:r>
    </w:p>
    <w:p w14:paraId="7F74AEAE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ориентироваться в разных жанрах музыкально-поэтического фольклора народов России (в том числе родного края);</w:t>
      </w:r>
    </w:p>
    <w:p w14:paraId="3A5E3CD3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наблюдать за процессом музыкального развития на основе сходства и различия интонаций, тем, образов, их изменения; понимать причинно-следственные связи развития музыкальных образов и их взаимодействия;</w:t>
      </w:r>
    </w:p>
    <w:p w14:paraId="4C504EFB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моделировать музыкальные характеристики героев, прогнозировать ход развития событий</w:t>
      </w:r>
      <w:r w:rsidR="000425F5" w:rsidRPr="009A715A">
        <w:rPr>
          <w:rFonts w:ascii="Times New Roman" w:hAnsi="Times New Roman" w:cs="Times New Roman"/>
          <w:lang w:val="ru-RU"/>
        </w:rPr>
        <w:t xml:space="preserve"> </w:t>
      </w:r>
      <w:r w:rsidRPr="009A715A">
        <w:rPr>
          <w:rFonts w:ascii="Times New Roman" w:hAnsi="Times New Roman" w:cs="Times New Roman"/>
          <w:lang w:val="ru-RU"/>
        </w:rPr>
        <w:t>«музыкальной истории»;</w:t>
      </w:r>
    </w:p>
    <w:p w14:paraId="3FF2D557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использовать графическую запись для ориентации в музыкальном произведении в разных видах музыкальной деятельности;</w:t>
      </w:r>
    </w:p>
    <w:p w14:paraId="61EF427F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воплощать художественно-образное содержание, интонационно-мелодические особенности народной и профессиональной музыки (в пении, слове, движении, игре на простейших музыкальных инструментах) выражать свое отношение к музыке в различных видах музыкально-творческой деятельности;</w:t>
      </w:r>
    </w:p>
    <w:p w14:paraId="32D6DE73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планировать и участвовать в коллективной деятельности по со</w:t>
      </w:r>
      <w:r w:rsidR="000425F5" w:rsidRPr="009A715A">
        <w:rPr>
          <w:rFonts w:ascii="Times New Roman" w:hAnsi="Times New Roman" w:cs="Times New Roman"/>
          <w:lang w:val="ru-RU"/>
        </w:rPr>
        <w:t>зданию инсценировок музыкально-</w:t>
      </w:r>
      <w:r w:rsidRPr="009A715A">
        <w:rPr>
          <w:rFonts w:ascii="Times New Roman" w:hAnsi="Times New Roman" w:cs="Times New Roman"/>
          <w:lang w:val="ru-RU"/>
        </w:rPr>
        <w:t>сценических произведений, интерпретаций инструментальных произведений в пластическом интонировании;</w:t>
      </w:r>
    </w:p>
    <w:p w14:paraId="7820B339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Учащиеся получат возможность научиться:</w:t>
      </w:r>
    </w:p>
    <w:p w14:paraId="19887C8F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ориентироваться в нотном письме при исполнении простых мелодий;</w:t>
      </w:r>
    </w:p>
    <w:p w14:paraId="241F2E53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творческой самореализации в процессе осуществления собственных музыкально-исполнительских замыслов в различных видах музыкальной деятельности;</w:t>
      </w:r>
    </w:p>
    <w:p w14:paraId="5B40FEB7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организовывать культурный досуг, самостоятельную музыкально-творческую деятельность,</w:t>
      </w:r>
      <w:r w:rsidR="000425F5" w:rsidRPr="009A715A">
        <w:rPr>
          <w:rFonts w:ascii="Times New Roman" w:hAnsi="Times New Roman" w:cs="Times New Roman"/>
          <w:lang w:val="ru-RU"/>
        </w:rPr>
        <w:t xml:space="preserve"> </w:t>
      </w:r>
      <w:r w:rsidRPr="009A715A">
        <w:rPr>
          <w:rFonts w:ascii="Times New Roman" w:hAnsi="Times New Roman" w:cs="Times New Roman"/>
          <w:lang w:val="ru-RU"/>
        </w:rPr>
        <w:t>музицировать и использовать ИКТ в музыкальном творчестве;</w:t>
      </w:r>
    </w:p>
    <w:p w14:paraId="6778A724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es-ES"/>
        </w:rPr>
        <w:t></w:t>
      </w:r>
      <w:r w:rsidRPr="009A715A">
        <w:rPr>
          <w:rFonts w:ascii="Times New Roman" w:hAnsi="Times New Roman" w:cs="Times New Roman"/>
          <w:lang w:val="ru-RU"/>
        </w:rPr>
        <w:t xml:space="preserve"> 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деятельности, собирать музыкальные коллекции (фонотека, видеотека).</w:t>
      </w:r>
    </w:p>
    <w:p w14:paraId="1AB1092A" w14:textId="77777777" w:rsidR="006D6F2E" w:rsidRPr="009A715A" w:rsidRDefault="006D6F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</w:p>
    <w:p w14:paraId="14B9581E" w14:textId="059EBEAC" w:rsidR="00914B1C" w:rsidRPr="009A715A" w:rsidRDefault="00914B1C" w:rsidP="00914B1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 xml:space="preserve"> Содержание учебного</w:t>
      </w:r>
      <w:r w:rsidR="002A2D21" w:rsidRPr="009A715A">
        <w:rPr>
          <w:rFonts w:ascii="Times New Roman" w:hAnsi="Times New Roman" w:cs="Times New Roman"/>
          <w:b/>
          <w:bCs/>
          <w:lang w:val="ru-RU"/>
        </w:rPr>
        <w:t xml:space="preserve"> предмета, </w:t>
      </w:r>
      <w:r w:rsidRPr="009A715A">
        <w:rPr>
          <w:rFonts w:ascii="Times New Roman" w:hAnsi="Times New Roman" w:cs="Times New Roman"/>
          <w:b/>
          <w:bCs/>
          <w:lang w:val="ru-RU"/>
        </w:rPr>
        <w:t xml:space="preserve">курса </w:t>
      </w:r>
    </w:p>
    <w:p w14:paraId="257631CB" w14:textId="043ECE88" w:rsidR="00914B1C" w:rsidRPr="009A715A" w:rsidRDefault="00914B1C" w:rsidP="00914B1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</w:p>
    <w:p w14:paraId="426109BE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Классика и современность</w:t>
      </w:r>
    </w:p>
    <w:p w14:paraId="1FBFA56D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>Понятия «классика», «классика жанра», «стиль». Вечные темы классической музыки. Современность классической музыки. Понятия «стиль эпохи», «национальный стиль», «индивидуальный стиль автора».</w:t>
      </w:r>
    </w:p>
    <w:p w14:paraId="163A138D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В музыкальном театре</w:t>
      </w:r>
    </w:p>
    <w:p w14:paraId="4D0CD09A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>Опера. Опера «Иван Сусанин». Новая эпоха в русской музыке. Судьба человеческая – судьба народная. Родина моя! Русская земля.</w:t>
      </w:r>
    </w:p>
    <w:p w14:paraId="7FAB8F9D" w14:textId="77777777" w:rsidR="00914B1C" w:rsidRPr="009A715A" w:rsidRDefault="00914B1C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>Определения оперы, драматургии, конфликта как основы драматургического развития. Этапы</w:t>
      </w:r>
      <w:r w:rsidR="003F64BB" w:rsidRPr="009A715A">
        <w:rPr>
          <w:rFonts w:ascii="Times New Roman" w:hAnsi="Times New Roman" w:cs="Times New Roman"/>
          <w:lang w:val="ru-RU"/>
        </w:rPr>
        <w:t xml:space="preserve"> </w:t>
      </w:r>
      <w:r w:rsidRPr="009A715A">
        <w:rPr>
          <w:rFonts w:ascii="Times New Roman" w:hAnsi="Times New Roman" w:cs="Times New Roman"/>
          <w:lang w:val="ru-RU"/>
        </w:rPr>
        <w:t>сценического действия: экспозиция, завязка, развитие, кульминация, развязка. Строение оперы. Жанры оперы: эпический, лирический, драматический, комический.</w:t>
      </w:r>
    </w:p>
    <w:p w14:paraId="73B17AE9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lastRenderedPageBreak/>
        <w:t xml:space="preserve">Опера «Иван Сусанин» </w:t>
      </w:r>
      <w:r w:rsidRPr="009A715A">
        <w:rPr>
          <w:rFonts w:ascii="Times New Roman" w:hAnsi="Times New Roman" w:cs="Times New Roman"/>
          <w:lang w:val="ru-RU"/>
        </w:rPr>
        <w:t>- отечественная героико-трагическая опера. Конфликтное противостояние двух сил как основа драматургического развития оперы.</w:t>
      </w:r>
    </w:p>
    <w:p w14:paraId="7AC526AA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>Глинка М.И. – основоположник русской классической оперы. Этапы сценического действия в опере «Иван Сусанин». Составные номера оперы: каватина и рондо, дуэт, романс, ария, речитатив и др.</w:t>
      </w:r>
    </w:p>
    <w:p w14:paraId="786948DB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 xml:space="preserve">Опера «Князь Игорь». </w:t>
      </w:r>
      <w:r w:rsidRPr="009A715A">
        <w:rPr>
          <w:rFonts w:ascii="Times New Roman" w:hAnsi="Times New Roman" w:cs="Times New Roman"/>
          <w:lang w:val="ru-RU"/>
        </w:rPr>
        <w:t>Русская эпическая опера. Ария князя Игоря.</w:t>
      </w:r>
    </w:p>
    <w:p w14:paraId="7A1CF88F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>Жанр эпической оперы. Героические образы русской истории. Народ – основное действующее лицо оперы. Этапы сценического действия в опере «Князь Игорь». Музыкальная характеристика князя Игоря. Сопоставление двух противоборствующих сил как основа драматургического развития оперы. Музыкальная характеристика половцев. Женские образы оперы.</w:t>
      </w:r>
    </w:p>
    <w:p w14:paraId="447881A8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В музыкальном театре. Балет.</w:t>
      </w:r>
    </w:p>
    <w:p w14:paraId="5E12DFAC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 xml:space="preserve">Балет «Ярославна». </w:t>
      </w:r>
      <w:r w:rsidRPr="009A715A">
        <w:rPr>
          <w:rFonts w:ascii="Times New Roman" w:hAnsi="Times New Roman" w:cs="Times New Roman"/>
          <w:lang w:val="ru-RU"/>
        </w:rPr>
        <w:t>Вступление. Стон русской земли. Первая битва с половцами.</w:t>
      </w:r>
    </w:p>
    <w:p w14:paraId="151BBAEE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>Определение балета. Составные номера балета: дивертисмент, па-де-де, па-де-труа, гран-па, адажио, хореографические ансамбли и другие. Основные типы танца в балете: классический и характерный. Характерные особенности современного балетного спектакля. Необычный жанр балета – «хореографические размышления в трех действиях по мотивам «Слова о полку Игореве». Сопоставление двух противоборствующих сил как основа драматургического развития балета. Женские образы балета. Жанр молитвы в балете. Сравнение образных сфер балета с образами оперы «Князь Игорь» Бородина А.П</w:t>
      </w:r>
    </w:p>
    <w:p w14:paraId="63DEF016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Героическая тема в русской музыке</w:t>
      </w:r>
      <w:r w:rsidRPr="009A715A">
        <w:rPr>
          <w:rFonts w:ascii="Times New Roman" w:hAnsi="Times New Roman" w:cs="Times New Roman"/>
          <w:lang w:val="ru-RU"/>
        </w:rPr>
        <w:t>. Галерея героических образов.</w:t>
      </w:r>
    </w:p>
    <w:p w14:paraId="7AAD5B99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 xml:space="preserve">Особенности музыкальной драматургии героико-патриотического и эпического жанров. Подбор музыкального и литературного ряда к произведениям изобразительного искусства: И. Глазунов «Слава предкам», «Два князя»; В. Верещагин «Не замай – дай подойти!»; П. Корин «Александр Невский»; И. Мартос «Памятник Минину и Пожарскому»; </w:t>
      </w:r>
      <w:proofErr w:type="spellStart"/>
      <w:r w:rsidRPr="009A715A">
        <w:rPr>
          <w:rFonts w:ascii="Times New Roman" w:hAnsi="Times New Roman" w:cs="Times New Roman"/>
          <w:lang w:val="ru-RU"/>
        </w:rPr>
        <w:t>В.Серов</w:t>
      </w:r>
      <w:proofErr w:type="spellEnd"/>
      <w:r w:rsidRPr="009A715A">
        <w:rPr>
          <w:rFonts w:ascii="Times New Roman" w:hAnsi="Times New Roman" w:cs="Times New Roman"/>
          <w:lang w:val="ru-RU"/>
        </w:rPr>
        <w:t xml:space="preserve"> «Въезд Александра </w:t>
      </w:r>
      <w:proofErr w:type="spellStart"/>
      <w:r w:rsidRPr="009A715A">
        <w:rPr>
          <w:rFonts w:ascii="Times New Roman" w:hAnsi="Times New Roman" w:cs="Times New Roman"/>
          <w:lang w:val="ru-RU"/>
        </w:rPr>
        <w:t>Невскаого</w:t>
      </w:r>
      <w:proofErr w:type="spellEnd"/>
      <w:r w:rsidRPr="009A715A">
        <w:rPr>
          <w:rFonts w:ascii="Times New Roman" w:hAnsi="Times New Roman" w:cs="Times New Roman"/>
          <w:lang w:val="ru-RU"/>
        </w:rPr>
        <w:t xml:space="preserve"> в Псков»; </w:t>
      </w:r>
      <w:proofErr w:type="spellStart"/>
      <w:r w:rsidRPr="009A715A">
        <w:rPr>
          <w:rFonts w:ascii="Times New Roman" w:hAnsi="Times New Roman" w:cs="Times New Roman"/>
          <w:lang w:val="ru-RU"/>
        </w:rPr>
        <w:t>И.Козловский</w:t>
      </w:r>
      <w:proofErr w:type="spellEnd"/>
      <w:r w:rsidRPr="009A715A">
        <w:rPr>
          <w:rFonts w:ascii="Times New Roman" w:hAnsi="Times New Roman" w:cs="Times New Roman"/>
          <w:lang w:val="ru-RU"/>
        </w:rPr>
        <w:t xml:space="preserve"> «Памятник Александру Невскому».</w:t>
      </w:r>
    </w:p>
    <w:p w14:paraId="679FF417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 xml:space="preserve">В музыкальном театре. Мой народ – американцы. «Порги и Бесс». </w:t>
      </w:r>
      <w:r w:rsidRPr="009A715A">
        <w:rPr>
          <w:rFonts w:ascii="Times New Roman" w:hAnsi="Times New Roman" w:cs="Times New Roman"/>
          <w:lang w:val="ru-RU"/>
        </w:rPr>
        <w:t>Первая американская</w:t>
      </w:r>
      <w:r w:rsidR="003F64BB" w:rsidRPr="009A715A">
        <w:rPr>
          <w:rFonts w:ascii="Times New Roman" w:hAnsi="Times New Roman" w:cs="Times New Roman"/>
          <w:lang w:val="ru-RU"/>
        </w:rPr>
        <w:t xml:space="preserve"> </w:t>
      </w:r>
      <w:r w:rsidRPr="009A715A">
        <w:rPr>
          <w:rFonts w:ascii="Times New Roman" w:hAnsi="Times New Roman" w:cs="Times New Roman"/>
          <w:lang w:val="ru-RU"/>
        </w:rPr>
        <w:t xml:space="preserve">национальная опера. Д. Гершвин – создатель национальной классики </w:t>
      </w:r>
      <w:r w:rsidRPr="009A715A">
        <w:rPr>
          <w:rFonts w:ascii="Times New Roman" w:hAnsi="Times New Roman" w:cs="Times New Roman"/>
          <w:lang w:val="es-ES"/>
        </w:rPr>
        <w:t>XX</w:t>
      </w:r>
      <w:r w:rsidRPr="009A715A">
        <w:rPr>
          <w:rFonts w:ascii="Times New Roman" w:hAnsi="Times New Roman" w:cs="Times New Roman"/>
          <w:lang w:val="ru-RU"/>
        </w:rPr>
        <w:t xml:space="preserve"> века. Жанры джазовой музыки – блюз, спиричуэл. Симфоджаз – стиль, соединивший классические традиции симфонической музыки и характерные приемы джазовой музыки. Понятие легкой и серьезной музыки. «Порги и Бесс» - первая американская национальная опера. Исполнительская трактовка. Конфликт как основа драматургического развития оперы. Музыкальные характеристики главных героев: Порги и Спортинга Лайфа. Сравнение музыкальных характеристик Порги и Ивана Сусанина. Развитие традиций оперного спектакля.</w:t>
      </w:r>
    </w:p>
    <w:p w14:paraId="7E640BC4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 xml:space="preserve">Опера «Кармен». </w:t>
      </w:r>
      <w:r w:rsidRPr="009A715A">
        <w:rPr>
          <w:rFonts w:ascii="Times New Roman" w:hAnsi="Times New Roman" w:cs="Times New Roman"/>
          <w:lang w:val="ru-RU"/>
        </w:rPr>
        <w:t xml:space="preserve">Самая популярная опера в мире. Образ Кармен. Образы Хозе и </w:t>
      </w:r>
      <w:proofErr w:type="spellStart"/>
      <w:r w:rsidRPr="009A715A">
        <w:rPr>
          <w:rFonts w:ascii="Times New Roman" w:hAnsi="Times New Roman" w:cs="Times New Roman"/>
          <w:lang w:val="ru-RU"/>
        </w:rPr>
        <w:t>Эскамильо</w:t>
      </w:r>
      <w:proofErr w:type="spellEnd"/>
      <w:r w:rsidRPr="009A715A">
        <w:rPr>
          <w:rFonts w:ascii="Times New Roman" w:hAnsi="Times New Roman" w:cs="Times New Roman"/>
          <w:lang w:val="ru-RU"/>
        </w:rPr>
        <w:t>.</w:t>
      </w:r>
    </w:p>
    <w:p w14:paraId="5F24503E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 xml:space="preserve">Балет «Карме - сюита». </w:t>
      </w:r>
      <w:r w:rsidRPr="009A715A">
        <w:rPr>
          <w:rFonts w:ascii="Times New Roman" w:hAnsi="Times New Roman" w:cs="Times New Roman"/>
          <w:lang w:val="ru-RU"/>
        </w:rPr>
        <w:t xml:space="preserve">Новое прочтение оперы Бизе. Образ Кармен. Образ Хозе. Образы «масок» и </w:t>
      </w:r>
      <w:proofErr w:type="spellStart"/>
      <w:r w:rsidRPr="009A715A">
        <w:rPr>
          <w:rFonts w:ascii="Times New Roman" w:hAnsi="Times New Roman" w:cs="Times New Roman"/>
          <w:lang w:val="ru-RU"/>
        </w:rPr>
        <w:t>Тореодора</w:t>
      </w:r>
      <w:proofErr w:type="spellEnd"/>
      <w:r w:rsidRPr="009A715A">
        <w:rPr>
          <w:rFonts w:ascii="Times New Roman" w:hAnsi="Times New Roman" w:cs="Times New Roman"/>
          <w:lang w:val="ru-RU"/>
        </w:rPr>
        <w:t xml:space="preserve">. Оперный жанр драмы. Непрерывное симфоническое развитие в опере. Раскрытие музыкального образа Кармен через песенно-танцевальные жанры испанской музыки. Раскрытие музыкального образа Хозе через интонации французских народных песен, военного марша и лирического романса. Музыкальная характеристика </w:t>
      </w:r>
      <w:proofErr w:type="spellStart"/>
      <w:r w:rsidRPr="009A715A">
        <w:rPr>
          <w:rFonts w:ascii="Times New Roman" w:hAnsi="Times New Roman" w:cs="Times New Roman"/>
          <w:lang w:val="ru-RU"/>
        </w:rPr>
        <w:t>Эскамильо</w:t>
      </w:r>
      <w:proofErr w:type="spellEnd"/>
      <w:r w:rsidRPr="009A715A">
        <w:rPr>
          <w:rFonts w:ascii="Times New Roman" w:hAnsi="Times New Roman" w:cs="Times New Roman"/>
          <w:lang w:val="ru-RU"/>
        </w:rPr>
        <w:t>.</w:t>
      </w:r>
    </w:p>
    <w:p w14:paraId="0F27460D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>Новое прочтение оперы Ж.</w:t>
      </w:r>
      <w:r w:rsidR="003F64BB" w:rsidRPr="009A715A">
        <w:rPr>
          <w:rFonts w:ascii="Times New Roman" w:hAnsi="Times New Roman" w:cs="Times New Roman"/>
          <w:lang w:val="ru-RU"/>
        </w:rPr>
        <w:t xml:space="preserve"> </w:t>
      </w:r>
      <w:r w:rsidRPr="009A715A">
        <w:rPr>
          <w:rFonts w:ascii="Times New Roman" w:hAnsi="Times New Roman" w:cs="Times New Roman"/>
          <w:lang w:val="ru-RU"/>
        </w:rPr>
        <w:t>Бизе в балете Р.</w:t>
      </w:r>
      <w:r w:rsidR="003F64BB" w:rsidRPr="009A715A">
        <w:rPr>
          <w:rFonts w:ascii="Times New Roman" w:hAnsi="Times New Roman" w:cs="Times New Roman"/>
          <w:lang w:val="ru-RU"/>
        </w:rPr>
        <w:t xml:space="preserve"> </w:t>
      </w:r>
      <w:r w:rsidRPr="009A715A">
        <w:rPr>
          <w:rFonts w:ascii="Times New Roman" w:hAnsi="Times New Roman" w:cs="Times New Roman"/>
          <w:lang w:val="ru-RU"/>
        </w:rPr>
        <w:t>Щедрина. Музыкальная драматургия балета Р.</w:t>
      </w:r>
      <w:r w:rsidR="003F64BB" w:rsidRPr="009A715A">
        <w:rPr>
          <w:rFonts w:ascii="Times New Roman" w:hAnsi="Times New Roman" w:cs="Times New Roman"/>
          <w:lang w:val="ru-RU"/>
        </w:rPr>
        <w:t xml:space="preserve"> </w:t>
      </w:r>
      <w:r w:rsidRPr="009A715A">
        <w:rPr>
          <w:rFonts w:ascii="Times New Roman" w:hAnsi="Times New Roman" w:cs="Times New Roman"/>
          <w:lang w:val="ru-RU"/>
        </w:rPr>
        <w:t>Щедрина. Современная трактовка темы любви и свободы. Понятие легкой и серьезной музыки. Музыкальные характеристики Кармен, Хозе и Тореро.</w:t>
      </w:r>
    </w:p>
    <w:p w14:paraId="70B706EF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Сюжеты и образы духовной музыки.</w:t>
      </w:r>
    </w:p>
    <w:p w14:paraId="3891F117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 xml:space="preserve">Высокая месса. «От страдания к радости». Всенощное бдение. Музыкальное зодчество России. Образы Вечерни и Утрени. Характерные особенности музыкального языка И.С. Баха. Современные интерпретации музыкальных произведений Баха И.С. Вокально-драматический жанр мессы. Сопоставление двух образных сфер. Музыкальные образы </w:t>
      </w:r>
      <w:r w:rsidRPr="009A715A">
        <w:rPr>
          <w:rFonts w:ascii="Times New Roman" w:hAnsi="Times New Roman" w:cs="Times New Roman"/>
          <w:lang w:val="ru-RU"/>
        </w:rPr>
        <w:lastRenderedPageBreak/>
        <w:t>всенощной.</w:t>
      </w:r>
    </w:p>
    <w:p w14:paraId="51DAD958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Рок-опера «Иисус Христос - суперзвезда».</w:t>
      </w:r>
    </w:p>
    <w:p w14:paraId="53D0E494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>Вечные темы. Главные связи. Жанр рок-оперы. Контраст главных образов рок-оперы как основа драматургического развития. Лирические и драматические образы оперы. Музыкальные образы Христа, Марии Магдалины, Пилата, Иуды.</w:t>
      </w:r>
    </w:p>
    <w:p w14:paraId="0FDDD2EB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Музыка к драматическому спектаклю «Ромео и Джульетта».</w:t>
      </w:r>
    </w:p>
    <w:p w14:paraId="4BF129FB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es-ES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 xml:space="preserve">«Гоголь-сюита». Из музыки к спектаклю </w:t>
      </w:r>
      <w:r w:rsidRPr="009A715A">
        <w:rPr>
          <w:rFonts w:ascii="Times New Roman" w:hAnsi="Times New Roman" w:cs="Times New Roman"/>
          <w:b/>
          <w:bCs/>
          <w:lang w:val="es-ES"/>
        </w:rPr>
        <w:t>«Ревизская сказка».</w:t>
      </w:r>
    </w:p>
    <w:p w14:paraId="7DE46D41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>Образы «Гоголь-сюиты». Роль музыки в сценическом действии. Контрастность образных сфер</w:t>
      </w:r>
      <w:r w:rsidR="003F64BB" w:rsidRPr="009A715A">
        <w:rPr>
          <w:rFonts w:ascii="Times New Roman" w:hAnsi="Times New Roman" w:cs="Times New Roman"/>
          <w:lang w:val="ru-RU"/>
        </w:rPr>
        <w:t xml:space="preserve"> </w:t>
      </w:r>
      <w:r w:rsidRPr="009A715A">
        <w:rPr>
          <w:rFonts w:ascii="Times New Roman" w:hAnsi="Times New Roman" w:cs="Times New Roman"/>
          <w:lang w:val="ru-RU"/>
        </w:rPr>
        <w:t xml:space="preserve">театральной музыки. Взаимодействие музыки и литературы в музыкально-театральных жанрах. Выразительность и контрастность музыкальных характеристик главных героев спектакля и его сюжетных линий. Понятие </w:t>
      </w:r>
      <w:proofErr w:type="spellStart"/>
      <w:r w:rsidRPr="009A715A">
        <w:rPr>
          <w:rFonts w:ascii="Times New Roman" w:hAnsi="Times New Roman" w:cs="Times New Roman"/>
          <w:lang w:val="ru-RU"/>
        </w:rPr>
        <w:t>полистилистики</w:t>
      </w:r>
      <w:proofErr w:type="spellEnd"/>
      <w:r w:rsidRPr="009A715A">
        <w:rPr>
          <w:rFonts w:ascii="Times New Roman" w:hAnsi="Times New Roman" w:cs="Times New Roman"/>
          <w:lang w:val="ru-RU"/>
        </w:rPr>
        <w:t>.</w:t>
      </w:r>
    </w:p>
    <w:p w14:paraId="3F40461B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Музыкальная драматургия – развитие музыки.</w:t>
      </w:r>
    </w:p>
    <w:p w14:paraId="1FCE5E71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Два направления музыкальной культуры.</w:t>
      </w:r>
    </w:p>
    <w:p w14:paraId="4B09C65A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>Духовная музыка. Закономерности музыкальной драматургии. Приемы развития музыки: повтор, варьирование, разработка, секвенция, имитация. Два направления музыкальной культуры. Светская музыка. Два направления музыкальной культуры: светская и духовная музыка. Особенности драматургии светской и духовной музыки.</w:t>
      </w:r>
    </w:p>
    <w:p w14:paraId="510B5877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Камерная инструментальная музыка. Этюд.</w:t>
      </w:r>
    </w:p>
    <w:p w14:paraId="3B4DAB0B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 xml:space="preserve">Особенности развития музыки в камерных жанрах. Мастерство знаменитых пианистов Европы Листа Ф. и </w:t>
      </w:r>
      <w:proofErr w:type="spellStart"/>
      <w:r w:rsidRPr="009A715A">
        <w:rPr>
          <w:rFonts w:ascii="Times New Roman" w:hAnsi="Times New Roman" w:cs="Times New Roman"/>
          <w:lang w:val="ru-RU"/>
        </w:rPr>
        <w:t>Бузони</w:t>
      </w:r>
      <w:proofErr w:type="spellEnd"/>
      <w:r w:rsidRPr="009A715A">
        <w:rPr>
          <w:rFonts w:ascii="Times New Roman" w:hAnsi="Times New Roman" w:cs="Times New Roman"/>
          <w:lang w:val="ru-RU"/>
        </w:rPr>
        <w:t xml:space="preserve"> Ф. Понятия «транскрипция», «интерпретация». Характерные особенности музыки эпохи романтизма. Жанр этюда в творчестве Шопена Ф. и Листа Ф. Камерная инструментальная музыка.</w:t>
      </w:r>
    </w:p>
    <w:p w14:paraId="2DA7885C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Транскрипция.</w:t>
      </w:r>
    </w:p>
    <w:p w14:paraId="0F26F037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>Транскрипция как жанр классической музыки. Фортепианные транскрипции музыкальных произведений. Сравнительные интерпретации.</w:t>
      </w:r>
    </w:p>
    <w:p w14:paraId="63DA29B2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Циклические формы инструментальной музыки</w:t>
      </w:r>
      <w:r w:rsidRPr="009A715A">
        <w:rPr>
          <w:rFonts w:ascii="Times New Roman" w:hAnsi="Times New Roman" w:cs="Times New Roman"/>
          <w:lang w:val="ru-RU"/>
        </w:rPr>
        <w:t>.</w:t>
      </w:r>
    </w:p>
    <w:p w14:paraId="437E88F3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 xml:space="preserve">Кончерто гроссо. Сюита в старинном духе А. Шнитке. Особенности формы инструментального концерта. Характерные черты музыкального стиля Шнитке А. Музыкальная драматургия концерта. Понятие </w:t>
      </w:r>
      <w:proofErr w:type="spellStart"/>
      <w:r w:rsidRPr="009A715A">
        <w:rPr>
          <w:rFonts w:ascii="Times New Roman" w:hAnsi="Times New Roman" w:cs="Times New Roman"/>
          <w:lang w:val="ru-RU"/>
        </w:rPr>
        <w:t>полистилистики</w:t>
      </w:r>
      <w:proofErr w:type="spellEnd"/>
      <w:r w:rsidRPr="009A715A">
        <w:rPr>
          <w:rFonts w:ascii="Times New Roman" w:hAnsi="Times New Roman" w:cs="Times New Roman"/>
          <w:lang w:val="ru-RU"/>
        </w:rPr>
        <w:t xml:space="preserve">. Стилизация как вид творческого воплощения художественного замысла: поэтизация искусства прошлого, воспроизведение национального или исторического колорита. Осмысление жизненных явлений и их противоречий в симфонической сюите. Особенности формы сюиты. Характерные черты музыкального стиля Шнитке А. Музыкальная драматургия сюиты. </w:t>
      </w:r>
      <w:proofErr w:type="spellStart"/>
      <w:r w:rsidRPr="009A715A">
        <w:rPr>
          <w:rFonts w:ascii="Times New Roman" w:hAnsi="Times New Roman" w:cs="Times New Roman"/>
          <w:lang w:val="ru-RU"/>
        </w:rPr>
        <w:t>Переинтонирование</w:t>
      </w:r>
      <w:proofErr w:type="spellEnd"/>
      <w:r w:rsidRPr="009A715A">
        <w:rPr>
          <w:rFonts w:ascii="Times New Roman" w:hAnsi="Times New Roman" w:cs="Times New Roman"/>
          <w:lang w:val="ru-RU"/>
        </w:rPr>
        <w:t xml:space="preserve"> классической музыки в современных обработках.</w:t>
      </w:r>
    </w:p>
    <w:p w14:paraId="6858B2B5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Соната.</w:t>
      </w:r>
    </w:p>
    <w:p w14:paraId="2DCCC131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 xml:space="preserve">Соната №8 («Патетическая») Л. Бетховена. Соната № 2 С.С. Прокофьева. Соната № 11 В.-А. Моцарта. Осмысление жизненных явлений и их противоречий в сонатной форме. Особенности драматургии в циклических формах сюиты и сонаты. Форма сонатного </w:t>
      </w:r>
      <w:r w:rsidRPr="009A715A">
        <w:rPr>
          <w:rFonts w:ascii="Times New Roman" w:hAnsi="Times New Roman" w:cs="Times New Roman"/>
          <w:lang w:val="es-ES"/>
        </w:rPr>
        <w:t>allegro</w:t>
      </w:r>
      <w:r w:rsidRPr="009A715A">
        <w:rPr>
          <w:rFonts w:ascii="Times New Roman" w:hAnsi="Times New Roman" w:cs="Times New Roman"/>
          <w:lang w:val="ru-RU"/>
        </w:rPr>
        <w:t xml:space="preserve">. Драматургическое взаимодействие образов в сонатной форме. Характерные черты музыкального стиля Бетховена Л. И Шопена Ф. Выдающиеся исполнители: Рихтер С., Спиваков В., Башмет Ю., Плетнев М., Осмысление жизненных явлений и их противоречий в сонатной форме. Драматургическое взаимодействие образов в сонатной форме. Характерные черты музыкального стиля композиторов: Прокофьева </w:t>
      </w:r>
      <w:r w:rsidRPr="009A715A">
        <w:rPr>
          <w:rFonts w:ascii="Times New Roman" w:hAnsi="Times New Roman" w:cs="Times New Roman"/>
          <w:lang w:val="es-ES"/>
        </w:rPr>
        <w:t>C</w:t>
      </w:r>
      <w:r w:rsidRPr="009A715A">
        <w:rPr>
          <w:rFonts w:ascii="Times New Roman" w:hAnsi="Times New Roman" w:cs="Times New Roman"/>
          <w:lang w:val="ru-RU"/>
        </w:rPr>
        <w:t>.</w:t>
      </w:r>
      <w:r w:rsidRPr="009A715A">
        <w:rPr>
          <w:rFonts w:ascii="Times New Roman" w:hAnsi="Times New Roman" w:cs="Times New Roman"/>
          <w:lang w:val="es-ES"/>
        </w:rPr>
        <w:t>C</w:t>
      </w:r>
      <w:r w:rsidRPr="009A715A">
        <w:rPr>
          <w:rFonts w:ascii="Times New Roman" w:hAnsi="Times New Roman" w:cs="Times New Roman"/>
          <w:lang w:val="ru-RU"/>
        </w:rPr>
        <w:t>. или Моцарта В.А.</w:t>
      </w:r>
    </w:p>
    <w:p w14:paraId="231C3CCF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Симфоническая музыка</w:t>
      </w:r>
      <w:r w:rsidRPr="009A715A">
        <w:rPr>
          <w:rFonts w:ascii="Times New Roman" w:hAnsi="Times New Roman" w:cs="Times New Roman"/>
          <w:lang w:val="ru-RU"/>
        </w:rPr>
        <w:t>. Симфония №103 («С тремоло лита</w:t>
      </w:r>
      <w:r w:rsidR="000425F5" w:rsidRPr="009A715A">
        <w:rPr>
          <w:rFonts w:ascii="Times New Roman" w:hAnsi="Times New Roman" w:cs="Times New Roman"/>
          <w:lang w:val="ru-RU"/>
        </w:rPr>
        <w:t xml:space="preserve">вр») Й. Гайдна. Симфония №40 В. </w:t>
      </w:r>
      <w:r w:rsidRPr="009A715A">
        <w:rPr>
          <w:rFonts w:ascii="Times New Roman" w:hAnsi="Times New Roman" w:cs="Times New Roman"/>
          <w:lang w:val="ru-RU"/>
        </w:rPr>
        <w:t>А. Моцарта. Симфония №5 Л. Бетховена. Симфония №1 («Классическая») С.С. Прокофьева. Симфония №8 («Неоконченная») Ф. Шуберта. Симфония №1 В. Калиникова. Картинная галерея. Симфония №5 П.И. Чайковского. Симфония №7 («Ленинградская») Д.Д. Шостаковича. Симфоническая картина. «Празднества» К.</w:t>
      </w:r>
      <w:r w:rsidR="003F64BB" w:rsidRPr="009A715A">
        <w:rPr>
          <w:rFonts w:ascii="Times New Roman" w:hAnsi="Times New Roman" w:cs="Times New Roman"/>
          <w:lang w:val="ru-RU"/>
        </w:rPr>
        <w:t xml:space="preserve"> </w:t>
      </w:r>
      <w:r w:rsidRPr="009A715A">
        <w:rPr>
          <w:rFonts w:ascii="Times New Roman" w:hAnsi="Times New Roman" w:cs="Times New Roman"/>
          <w:lang w:val="ru-RU"/>
        </w:rPr>
        <w:t>Дебюсси.</w:t>
      </w:r>
    </w:p>
    <w:p w14:paraId="0D559A08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>Особенности драматургического развития в жанре симфонии. Симфония – «роман в звуках». Строение и развитие музыкальных образов в сонатно-симфоническом цикле. Лирико-драматические образы симфонии В.-А.</w:t>
      </w:r>
      <w:r w:rsidR="003F64BB" w:rsidRPr="009A715A">
        <w:rPr>
          <w:rFonts w:ascii="Times New Roman" w:hAnsi="Times New Roman" w:cs="Times New Roman"/>
          <w:lang w:val="ru-RU"/>
        </w:rPr>
        <w:t xml:space="preserve"> </w:t>
      </w:r>
      <w:r w:rsidRPr="009A715A">
        <w:rPr>
          <w:rFonts w:ascii="Times New Roman" w:hAnsi="Times New Roman" w:cs="Times New Roman"/>
          <w:lang w:val="ru-RU"/>
        </w:rPr>
        <w:t xml:space="preserve">Моцарта. Характерные черты </w:t>
      </w:r>
      <w:r w:rsidRPr="009A715A">
        <w:rPr>
          <w:rFonts w:ascii="Times New Roman" w:hAnsi="Times New Roman" w:cs="Times New Roman"/>
          <w:lang w:val="ru-RU"/>
        </w:rPr>
        <w:lastRenderedPageBreak/>
        <w:t>музыкального стиля композиторов: Й. Гайдна и В.-А. Моцарта. Автобиографичный подтекст симфонии Л. Бетховена. Драматические образы симфонии Л. Бетховена. Тождество и контраст – основные формы развития музыки в симфонии. Характерные черты музыкального стиля Л. Бетховена.</w:t>
      </w:r>
    </w:p>
    <w:p w14:paraId="2802EDAA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>Автобиографичный подтекст симфонии Чайковского П.И</w:t>
      </w:r>
      <w:r w:rsidR="003F64BB" w:rsidRPr="009A715A">
        <w:rPr>
          <w:rFonts w:ascii="Times New Roman" w:hAnsi="Times New Roman" w:cs="Times New Roman"/>
          <w:lang w:val="ru-RU"/>
        </w:rPr>
        <w:t>.</w:t>
      </w:r>
      <w:r w:rsidRPr="009A715A">
        <w:rPr>
          <w:rFonts w:ascii="Times New Roman" w:hAnsi="Times New Roman" w:cs="Times New Roman"/>
          <w:lang w:val="ru-RU"/>
        </w:rPr>
        <w:t xml:space="preserve"> Столкновение двух сил в симфонии:</w:t>
      </w:r>
      <w:r w:rsidR="000425F5" w:rsidRPr="009A715A">
        <w:rPr>
          <w:rFonts w:ascii="Times New Roman" w:hAnsi="Times New Roman" w:cs="Times New Roman"/>
          <w:lang w:val="ru-RU"/>
        </w:rPr>
        <w:t xml:space="preserve"> </w:t>
      </w:r>
      <w:r w:rsidRPr="009A715A">
        <w:rPr>
          <w:rFonts w:ascii="Times New Roman" w:hAnsi="Times New Roman" w:cs="Times New Roman"/>
          <w:lang w:val="ru-RU"/>
        </w:rPr>
        <w:t>созидающей и разрушающей. Характерные черты музыкального стиля Чайковского П.И.</w:t>
      </w:r>
    </w:p>
    <w:p w14:paraId="1364548C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>Воплощение исторических событий в симфонии. Контрастное сопоставление симфонических образов Шостаковича Д.Д. Характерные черты музыкального стиля Шостаковича Д.Д.</w:t>
      </w:r>
    </w:p>
    <w:p w14:paraId="0B0C44C5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lang w:val="ru-RU"/>
        </w:rPr>
        <w:t xml:space="preserve">Представление о музыкальном стиле «импрессионизм». Приемы драматургического развития в </w:t>
      </w:r>
      <w:r w:rsidRPr="009A715A">
        <w:rPr>
          <w:rFonts w:ascii="Times New Roman" w:hAnsi="Times New Roman" w:cs="Times New Roman"/>
          <w:b/>
          <w:bCs/>
          <w:lang w:val="ru-RU"/>
        </w:rPr>
        <w:t xml:space="preserve">симфонической картине «Празднества». </w:t>
      </w:r>
      <w:r w:rsidRPr="009A715A">
        <w:rPr>
          <w:rFonts w:ascii="Times New Roman" w:hAnsi="Times New Roman" w:cs="Times New Roman"/>
          <w:lang w:val="ru-RU"/>
        </w:rPr>
        <w:t>Характерные черты музыкального стиля Дебюсси К. Инструментальный концерт. Концерт для скрипки с оркестром А. Хачатуряна. «Рапсодия в стиле блюз» Д. Гершвина.</w:t>
      </w:r>
    </w:p>
    <w:p w14:paraId="70B6FF19" w14:textId="77777777" w:rsidR="002E1D2E" w:rsidRPr="009A715A" w:rsidRDefault="002E1D2E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 xml:space="preserve">Жанр инструментального концерта. </w:t>
      </w:r>
      <w:r w:rsidRPr="009A715A">
        <w:rPr>
          <w:rFonts w:ascii="Times New Roman" w:hAnsi="Times New Roman" w:cs="Times New Roman"/>
          <w:lang w:val="ru-RU"/>
        </w:rPr>
        <w:t>История создания жанра концерта. Особенности</w:t>
      </w:r>
      <w:r w:rsidR="000425F5" w:rsidRPr="009A715A">
        <w:rPr>
          <w:rFonts w:ascii="Times New Roman" w:hAnsi="Times New Roman" w:cs="Times New Roman"/>
          <w:lang w:val="ru-RU"/>
        </w:rPr>
        <w:t xml:space="preserve"> </w:t>
      </w:r>
      <w:r w:rsidRPr="009A715A">
        <w:rPr>
          <w:rFonts w:ascii="Times New Roman" w:hAnsi="Times New Roman" w:cs="Times New Roman"/>
          <w:lang w:val="ru-RU"/>
        </w:rPr>
        <w:t>драматургического развития в концерте Хачатуряна А. Характерные черты стиля композитора Хачатуряна А.</w:t>
      </w:r>
    </w:p>
    <w:p w14:paraId="37655180" w14:textId="77777777" w:rsidR="00FA0925" w:rsidRPr="009A715A" w:rsidRDefault="002E1D2E" w:rsidP="003F64B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A715A">
        <w:rPr>
          <w:rFonts w:ascii="Times New Roman" w:hAnsi="Times New Roman" w:cs="Times New Roman"/>
          <w:b/>
          <w:bCs/>
          <w:lang w:val="ru-RU"/>
        </w:rPr>
        <w:t>Представление о жанре рапсодии</w:t>
      </w:r>
      <w:r w:rsidRPr="009A715A">
        <w:rPr>
          <w:rFonts w:ascii="Times New Roman" w:hAnsi="Times New Roman" w:cs="Times New Roman"/>
          <w:lang w:val="ru-RU"/>
        </w:rPr>
        <w:t>, симфоджазе, приемах драматургического развития в музыке Гершвина Д.</w:t>
      </w:r>
    </w:p>
    <w:p w14:paraId="2B61D5BC" w14:textId="77777777" w:rsidR="002A2D21" w:rsidRPr="009A715A" w:rsidRDefault="002A2D21" w:rsidP="003F64B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</w:p>
    <w:p w14:paraId="51BAB797" w14:textId="77777777" w:rsidR="002A2D21" w:rsidRPr="009A715A" w:rsidRDefault="002A2D21" w:rsidP="002A2D2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lang w:val="es-ES"/>
        </w:rPr>
      </w:pPr>
      <w:r w:rsidRPr="009A715A">
        <w:rPr>
          <w:rFonts w:ascii="Times New Roman" w:hAnsi="Times New Roman" w:cs="Times New Roman"/>
          <w:b/>
          <w:bCs/>
          <w:lang w:val="es-ES"/>
        </w:rPr>
        <w:t>Тематическое планирование</w:t>
      </w:r>
    </w:p>
    <w:p w14:paraId="44F4793C" w14:textId="6CCBA2B8" w:rsidR="00D53686" w:rsidRPr="009A715A" w:rsidRDefault="00D53686" w:rsidP="002A2D2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lang w:val="es-ES"/>
        </w:rPr>
      </w:pPr>
    </w:p>
    <w:tbl>
      <w:tblPr>
        <w:tblW w:w="99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261"/>
        <w:gridCol w:w="1134"/>
        <w:gridCol w:w="1275"/>
        <w:gridCol w:w="1426"/>
        <w:gridCol w:w="1818"/>
      </w:tblGrid>
      <w:tr w:rsidR="00632039" w:rsidRPr="009A715A" w14:paraId="1E4DE889" w14:textId="008BE0C8" w:rsidTr="009A715A">
        <w:trPr>
          <w:trHeight w:val="287"/>
        </w:trPr>
        <w:tc>
          <w:tcPr>
            <w:tcW w:w="993" w:type="dxa"/>
            <w:vMerge w:val="restart"/>
          </w:tcPr>
          <w:p w14:paraId="118623A0" w14:textId="5A00BFB8" w:rsidR="00632039" w:rsidRPr="009A715A" w:rsidRDefault="00632039" w:rsidP="007B45FB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A715A">
              <w:rPr>
                <w:rFonts w:ascii="Times New Roman" w:hAnsi="Times New Roman" w:cs="Times New Roman"/>
                <w:bCs/>
                <w:lang w:val="ru-RU"/>
              </w:rPr>
              <w:t>№ п/п</w:t>
            </w:r>
          </w:p>
        </w:tc>
        <w:tc>
          <w:tcPr>
            <w:tcW w:w="3261" w:type="dxa"/>
            <w:vMerge w:val="restart"/>
          </w:tcPr>
          <w:p w14:paraId="1E2CBAC9" w14:textId="7E61AB02" w:rsidR="00632039" w:rsidRPr="009A715A" w:rsidRDefault="00632039" w:rsidP="007B45FB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A715A">
              <w:rPr>
                <w:rFonts w:ascii="Times New Roman" w:hAnsi="Times New Roman" w:cs="Times New Roman"/>
                <w:bCs/>
                <w:lang w:val="ru-RU"/>
              </w:rPr>
              <w:t xml:space="preserve">Наименование разделов </w:t>
            </w:r>
            <w:r w:rsidR="005A272D" w:rsidRPr="009A715A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9A715A">
              <w:rPr>
                <w:rFonts w:ascii="Times New Roman" w:hAnsi="Times New Roman" w:cs="Times New Roman"/>
                <w:bCs/>
                <w:lang w:val="ru-RU"/>
              </w:rPr>
              <w:t xml:space="preserve"> та</w:t>
            </w:r>
            <w:r w:rsidR="005A272D" w:rsidRPr="009A715A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9A715A">
              <w:rPr>
                <w:rFonts w:ascii="Times New Roman" w:hAnsi="Times New Roman" w:cs="Times New Roman"/>
                <w:bCs/>
                <w:lang w:val="ru-RU"/>
              </w:rPr>
              <w:t>м программы</w:t>
            </w:r>
          </w:p>
        </w:tc>
        <w:tc>
          <w:tcPr>
            <w:tcW w:w="3835" w:type="dxa"/>
            <w:gridSpan w:val="3"/>
          </w:tcPr>
          <w:p w14:paraId="6B12F7D1" w14:textId="42FF0D93" w:rsidR="00632039" w:rsidRPr="009A715A" w:rsidRDefault="00632039" w:rsidP="007B45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A715A">
              <w:rPr>
                <w:rFonts w:ascii="Times New Roman" w:hAnsi="Times New Roman" w:cs="Times New Roman"/>
                <w:bCs/>
              </w:rPr>
              <w:t>Кол</w:t>
            </w:r>
            <w:proofErr w:type="spellStart"/>
            <w:r w:rsidRPr="009A715A">
              <w:rPr>
                <w:rFonts w:ascii="Times New Roman" w:hAnsi="Times New Roman" w:cs="Times New Roman"/>
                <w:bCs/>
                <w:lang w:val="ru-RU"/>
              </w:rPr>
              <w:t>ичест</w:t>
            </w:r>
            <w:proofErr w:type="spellEnd"/>
            <w:r w:rsidRPr="009A715A">
              <w:rPr>
                <w:rFonts w:ascii="Times New Roman" w:hAnsi="Times New Roman" w:cs="Times New Roman"/>
                <w:bCs/>
              </w:rPr>
              <w:t>во часов</w:t>
            </w:r>
          </w:p>
        </w:tc>
        <w:tc>
          <w:tcPr>
            <w:tcW w:w="1818" w:type="dxa"/>
            <w:vMerge w:val="restart"/>
          </w:tcPr>
          <w:p w14:paraId="113B14AD" w14:textId="284D4519" w:rsidR="00632039" w:rsidRPr="009A715A" w:rsidRDefault="00632039" w:rsidP="007B45FB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A715A">
              <w:rPr>
                <w:rFonts w:ascii="Times New Roman" w:hAnsi="Times New Roman" w:cs="Times New Roman"/>
                <w:bCs/>
                <w:lang w:val="ru-RU"/>
              </w:rPr>
              <w:t>Электронные (цифровые) образовательные ресурсы</w:t>
            </w:r>
          </w:p>
        </w:tc>
      </w:tr>
      <w:tr w:rsidR="00632039" w:rsidRPr="009A715A" w14:paraId="7FE833CD" w14:textId="2294F749" w:rsidTr="009A715A">
        <w:trPr>
          <w:cantSplit/>
          <w:trHeight w:val="596"/>
        </w:trPr>
        <w:tc>
          <w:tcPr>
            <w:tcW w:w="993" w:type="dxa"/>
            <w:vMerge/>
          </w:tcPr>
          <w:p w14:paraId="5110B0D3" w14:textId="77777777" w:rsidR="00632039" w:rsidRPr="009A715A" w:rsidRDefault="00632039" w:rsidP="007B45F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vMerge/>
          </w:tcPr>
          <w:p w14:paraId="11D5A925" w14:textId="621169B2" w:rsidR="00632039" w:rsidRPr="009A715A" w:rsidRDefault="00632039" w:rsidP="007B45F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4CC69A07" w14:textId="0394BEBB" w:rsidR="00632039" w:rsidRPr="009A715A" w:rsidRDefault="00632039" w:rsidP="007B45FB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A715A">
              <w:rPr>
                <w:rFonts w:ascii="Times New Roman" w:hAnsi="Times New Roman" w:cs="Times New Roman"/>
                <w:bCs/>
                <w:lang w:val="ru-RU"/>
              </w:rPr>
              <w:t>всего</w:t>
            </w:r>
          </w:p>
        </w:tc>
        <w:tc>
          <w:tcPr>
            <w:tcW w:w="1275" w:type="dxa"/>
          </w:tcPr>
          <w:p w14:paraId="7A0FD11C" w14:textId="11669FCA" w:rsidR="00632039" w:rsidRPr="009A715A" w:rsidRDefault="00632039" w:rsidP="007B45FB">
            <w:pPr>
              <w:jc w:val="center"/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9A715A">
              <w:rPr>
                <w:rFonts w:ascii="Times New Roman" w:hAnsi="Times New Roman" w:cs="Times New Roman"/>
                <w:bCs/>
                <w:iCs/>
                <w:lang w:val="ru-RU"/>
              </w:rPr>
              <w:t>контрольные работы</w:t>
            </w:r>
          </w:p>
        </w:tc>
        <w:tc>
          <w:tcPr>
            <w:tcW w:w="1426" w:type="dxa"/>
          </w:tcPr>
          <w:p w14:paraId="65664D0C" w14:textId="6B195B5D" w:rsidR="00632039" w:rsidRPr="009A715A" w:rsidRDefault="00632039" w:rsidP="007B45FB">
            <w:pPr>
              <w:jc w:val="center"/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9A715A">
              <w:rPr>
                <w:rFonts w:ascii="Times New Roman" w:hAnsi="Times New Roman" w:cs="Times New Roman"/>
                <w:bCs/>
                <w:iCs/>
                <w:lang w:val="ru-RU"/>
              </w:rPr>
              <w:t>практические работы</w:t>
            </w:r>
          </w:p>
        </w:tc>
        <w:tc>
          <w:tcPr>
            <w:tcW w:w="1818" w:type="dxa"/>
            <w:vMerge/>
          </w:tcPr>
          <w:p w14:paraId="47DF609B" w14:textId="77777777" w:rsidR="00632039" w:rsidRPr="009A715A" w:rsidRDefault="00632039" w:rsidP="007B45F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32039" w:rsidRPr="009A715A" w14:paraId="5DDCD25A" w14:textId="5F89FB87" w:rsidTr="009A715A">
        <w:trPr>
          <w:trHeight w:val="75"/>
        </w:trPr>
        <w:tc>
          <w:tcPr>
            <w:tcW w:w="993" w:type="dxa"/>
          </w:tcPr>
          <w:p w14:paraId="5A4FD065" w14:textId="03EA60FE" w:rsidR="00632039" w:rsidRPr="009A715A" w:rsidRDefault="00632039" w:rsidP="005A272D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A715A">
              <w:rPr>
                <w:rFonts w:ascii="Times New Roman" w:hAnsi="Times New Roman" w:cs="Times New Roman"/>
                <w:b/>
                <w:lang w:val="ru-RU"/>
              </w:rPr>
              <w:t>Разде</w:t>
            </w:r>
            <w:r w:rsidR="005A272D" w:rsidRPr="009A715A">
              <w:rPr>
                <w:rFonts w:ascii="Times New Roman" w:hAnsi="Times New Roman" w:cs="Times New Roman"/>
                <w:b/>
                <w:lang w:val="ru-RU"/>
              </w:rPr>
              <w:t>л</w:t>
            </w:r>
            <w:r w:rsidRPr="009A715A">
              <w:rPr>
                <w:rFonts w:ascii="Times New Roman" w:hAnsi="Times New Roman" w:cs="Times New Roman"/>
                <w:b/>
                <w:lang w:val="ru-RU"/>
              </w:rPr>
              <w:t xml:space="preserve"> 1</w:t>
            </w:r>
          </w:p>
        </w:tc>
        <w:tc>
          <w:tcPr>
            <w:tcW w:w="3261" w:type="dxa"/>
          </w:tcPr>
          <w:p w14:paraId="05320B8C" w14:textId="49219B79" w:rsidR="00632039" w:rsidRPr="009A715A" w:rsidRDefault="00632039" w:rsidP="002A2D21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A715A">
              <w:rPr>
                <w:rFonts w:ascii="Times New Roman" w:hAnsi="Times New Roman" w:cs="Times New Roman"/>
                <w:b/>
                <w:lang w:val="ru-RU"/>
              </w:rPr>
              <w:t>Особенности драматургии сценической музыки.</w:t>
            </w:r>
          </w:p>
        </w:tc>
        <w:tc>
          <w:tcPr>
            <w:tcW w:w="1134" w:type="dxa"/>
          </w:tcPr>
          <w:p w14:paraId="00AD0DBE" w14:textId="6EBF82EF" w:rsidR="00632039" w:rsidRPr="009A715A" w:rsidRDefault="00632039" w:rsidP="002A2D21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A715A">
              <w:rPr>
                <w:rFonts w:ascii="Times New Roman" w:hAnsi="Times New Roman" w:cs="Times New Roman"/>
                <w:b/>
                <w:lang w:val="ru-RU"/>
              </w:rPr>
              <w:t>17</w:t>
            </w:r>
          </w:p>
        </w:tc>
        <w:tc>
          <w:tcPr>
            <w:tcW w:w="1275" w:type="dxa"/>
          </w:tcPr>
          <w:p w14:paraId="6128E6BA" w14:textId="7BB179CB" w:rsidR="00632039" w:rsidRPr="009A715A" w:rsidRDefault="00632039" w:rsidP="002A2D21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426" w:type="dxa"/>
          </w:tcPr>
          <w:p w14:paraId="35A03D65" w14:textId="77777777" w:rsidR="00632039" w:rsidRPr="009A715A" w:rsidRDefault="00632039" w:rsidP="002A2D21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818" w:type="dxa"/>
          </w:tcPr>
          <w:p w14:paraId="4B834AB3" w14:textId="77777777" w:rsidR="00632039" w:rsidRPr="009A715A" w:rsidRDefault="00632039" w:rsidP="002A2D21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632039" w:rsidRPr="009A715A" w14:paraId="5511C3E3" w14:textId="06D59B02" w:rsidTr="009A715A">
        <w:trPr>
          <w:trHeight w:val="75"/>
        </w:trPr>
        <w:tc>
          <w:tcPr>
            <w:tcW w:w="993" w:type="dxa"/>
          </w:tcPr>
          <w:p w14:paraId="232CF537" w14:textId="3E19BD2E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261" w:type="dxa"/>
          </w:tcPr>
          <w:p w14:paraId="4AE4CBD8" w14:textId="42FA9B84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Классика и современность.</w:t>
            </w:r>
          </w:p>
        </w:tc>
        <w:tc>
          <w:tcPr>
            <w:tcW w:w="1134" w:type="dxa"/>
          </w:tcPr>
          <w:p w14:paraId="466CEBEB" w14:textId="6F56C675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BA37707" w14:textId="3B027965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05EE8B32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4BA8575E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1C9FC424" w14:textId="142CA178" w:rsidTr="009A715A">
        <w:trPr>
          <w:trHeight w:val="373"/>
        </w:trPr>
        <w:tc>
          <w:tcPr>
            <w:tcW w:w="993" w:type="dxa"/>
          </w:tcPr>
          <w:p w14:paraId="2A92E2D0" w14:textId="605A955D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261" w:type="dxa"/>
          </w:tcPr>
          <w:p w14:paraId="6188DEA3" w14:textId="0EC805CB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В музыкальном театре. Опера.</w:t>
            </w:r>
          </w:p>
        </w:tc>
        <w:tc>
          <w:tcPr>
            <w:tcW w:w="1134" w:type="dxa"/>
          </w:tcPr>
          <w:p w14:paraId="5AD20AE0" w14:textId="6F086492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6F81049" w14:textId="68F7DF9F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6A12FC1A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0F3B36CA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1B0B7E91" w14:textId="6DB18DB7" w:rsidTr="009A715A">
        <w:trPr>
          <w:trHeight w:val="75"/>
        </w:trPr>
        <w:tc>
          <w:tcPr>
            <w:tcW w:w="993" w:type="dxa"/>
          </w:tcPr>
          <w:p w14:paraId="7AD83432" w14:textId="114D9FCE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261" w:type="dxa"/>
          </w:tcPr>
          <w:p w14:paraId="5DB40EDF" w14:textId="60140387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 xml:space="preserve">Опера </w:t>
            </w:r>
            <w:proofErr w:type="spellStart"/>
            <w:r w:rsidRPr="009A715A">
              <w:rPr>
                <w:rFonts w:ascii="Times New Roman" w:hAnsi="Times New Roman"/>
                <w:sz w:val="24"/>
                <w:szCs w:val="24"/>
              </w:rPr>
              <w:t>М.И.Глинки</w:t>
            </w:r>
            <w:proofErr w:type="spellEnd"/>
            <w:r w:rsidRPr="009A715A">
              <w:rPr>
                <w:rFonts w:ascii="Times New Roman" w:hAnsi="Times New Roman"/>
                <w:sz w:val="24"/>
                <w:szCs w:val="24"/>
              </w:rPr>
              <w:t>- «Иван Сусанин»</w:t>
            </w:r>
          </w:p>
        </w:tc>
        <w:tc>
          <w:tcPr>
            <w:tcW w:w="1134" w:type="dxa"/>
          </w:tcPr>
          <w:p w14:paraId="5FAB5F0C" w14:textId="30072ECD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C6A3317" w14:textId="6DA7DBFE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4166340F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4F96975F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25E7D02C" w14:textId="5F39F4F2" w:rsidTr="009A715A">
        <w:trPr>
          <w:trHeight w:val="75"/>
        </w:trPr>
        <w:tc>
          <w:tcPr>
            <w:tcW w:w="993" w:type="dxa"/>
          </w:tcPr>
          <w:p w14:paraId="5A1AC542" w14:textId="437DCA4D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261" w:type="dxa"/>
          </w:tcPr>
          <w:p w14:paraId="625B4FF0" w14:textId="5357606B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 xml:space="preserve">Опера </w:t>
            </w:r>
            <w:proofErr w:type="spellStart"/>
            <w:r w:rsidRPr="009A715A">
              <w:rPr>
                <w:rFonts w:ascii="Times New Roman" w:hAnsi="Times New Roman"/>
                <w:sz w:val="24"/>
                <w:szCs w:val="24"/>
              </w:rPr>
              <w:t>А.П.Бородина</w:t>
            </w:r>
            <w:proofErr w:type="spellEnd"/>
            <w:r w:rsidRPr="009A715A">
              <w:rPr>
                <w:rFonts w:ascii="Times New Roman" w:hAnsi="Times New Roman"/>
                <w:sz w:val="24"/>
                <w:szCs w:val="24"/>
              </w:rPr>
              <w:t>- «Князь Игорь».</w:t>
            </w:r>
          </w:p>
        </w:tc>
        <w:tc>
          <w:tcPr>
            <w:tcW w:w="1134" w:type="dxa"/>
          </w:tcPr>
          <w:p w14:paraId="64168CDE" w14:textId="1E9B2865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02702F4" w14:textId="5F9EE444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440CF2AA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4D76D529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0BECF9A6" w14:textId="62DC594A" w:rsidTr="009A715A">
        <w:trPr>
          <w:trHeight w:val="75"/>
        </w:trPr>
        <w:tc>
          <w:tcPr>
            <w:tcW w:w="993" w:type="dxa"/>
          </w:tcPr>
          <w:p w14:paraId="4FBBDC0E" w14:textId="25F66646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261" w:type="dxa"/>
          </w:tcPr>
          <w:p w14:paraId="395581E7" w14:textId="500E4D64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 xml:space="preserve">Опера </w:t>
            </w:r>
            <w:proofErr w:type="spellStart"/>
            <w:r w:rsidRPr="009A715A">
              <w:rPr>
                <w:rFonts w:ascii="Times New Roman" w:hAnsi="Times New Roman"/>
                <w:sz w:val="24"/>
                <w:szCs w:val="24"/>
              </w:rPr>
              <w:t>А.П.Бородина</w:t>
            </w:r>
            <w:proofErr w:type="spellEnd"/>
            <w:r w:rsidRPr="009A715A">
              <w:rPr>
                <w:rFonts w:ascii="Times New Roman" w:hAnsi="Times New Roman"/>
                <w:sz w:val="24"/>
                <w:szCs w:val="24"/>
              </w:rPr>
              <w:t>- «Князь Игорь».</w:t>
            </w:r>
          </w:p>
        </w:tc>
        <w:tc>
          <w:tcPr>
            <w:tcW w:w="1134" w:type="dxa"/>
          </w:tcPr>
          <w:p w14:paraId="206541CD" w14:textId="41696DD4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79A28DE" w14:textId="00DAA955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3044CA23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3A5A4C17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35C7E222" w14:textId="3525F0E3" w:rsidTr="009A715A">
        <w:trPr>
          <w:trHeight w:val="75"/>
        </w:trPr>
        <w:tc>
          <w:tcPr>
            <w:tcW w:w="993" w:type="dxa"/>
          </w:tcPr>
          <w:p w14:paraId="17A119D5" w14:textId="06C45188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261" w:type="dxa"/>
          </w:tcPr>
          <w:p w14:paraId="1A6FFF08" w14:textId="74F5E00C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 xml:space="preserve">В музыкальном </w:t>
            </w:r>
            <w:proofErr w:type="spellStart"/>
            <w:proofErr w:type="gramStart"/>
            <w:r w:rsidRPr="009A715A">
              <w:rPr>
                <w:rFonts w:ascii="Times New Roman" w:hAnsi="Times New Roman"/>
                <w:sz w:val="24"/>
                <w:szCs w:val="24"/>
              </w:rPr>
              <w:t>театре.Балет</w:t>
            </w:r>
            <w:proofErr w:type="spellEnd"/>
            <w:proofErr w:type="gramEnd"/>
            <w:r w:rsidRPr="009A71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559788C8" w14:textId="04A72E45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3167474F" w14:textId="4C695B26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062CE278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0B9708D6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53C591EC" w14:textId="3C3AC173" w:rsidTr="009A715A">
        <w:trPr>
          <w:trHeight w:val="430"/>
        </w:trPr>
        <w:tc>
          <w:tcPr>
            <w:tcW w:w="993" w:type="dxa"/>
            <w:tcBorders>
              <w:bottom w:val="single" w:sz="4" w:space="0" w:color="auto"/>
            </w:tcBorders>
          </w:tcPr>
          <w:p w14:paraId="3FF65124" w14:textId="750A3637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746769DD" w14:textId="1A68C265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 xml:space="preserve">Балет Тищенко – </w:t>
            </w:r>
            <w:proofErr w:type="gramStart"/>
            <w:r w:rsidRPr="009A715A">
              <w:rPr>
                <w:rFonts w:ascii="Times New Roman" w:hAnsi="Times New Roman"/>
                <w:sz w:val="24"/>
                <w:szCs w:val="24"/>
              </w:rPr>
              <w:t>« Ярославна</w:t>
            </w:r>
            <w:proofErr w:type="gramEnd"/>
            <w:r w:rsidRPr="009A715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553686" w14:textId="1CA6AEC9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6199A9A" w14:textId="7B3C1E75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B74DE2A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351C2C19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7CDE5179" w14:textId="14D49453" w:rsidTr="009A715A">
        <w:trPr>
          <w:trHeight w:val="526"/>
        </w:trPr>
        <w:tc>
          <w:tcPr>
            <w:tcW w:w="993" w:type="dxa"/>
          </w:tcPr>
          <w:p w14:paraId="28119E37" w14:textId="2F057C0C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3261" w:type="dxa"/>
          </w:tcPr>
          <w:p w14:paraId="76CA174F" w14:textId="52CA7DC7" w:rsidR="00632039" w:rsidRPr="009A715A" w:rsidRDefault="00632039" w:rsidP="0026602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Героическая тема в русской музыке.</w:t>
            </w:r>
          </w:p>
        </w:tc>
        <w:tc>
          <w:tcPr>
            <w:tcW w:w="1134" w:type="dxa"/>
          </w:tcPr>
          <w:p w14:paraId="41ED369F" w14:textId="418C24D2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4555498" w14:textId="5751E146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3DAA8F1B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3A4AF471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76DEBEAF" w14:textId="6890670B" w:rsidTr="009A715A">
        <w:trPr>
          <w:trHeight w:val="360"/>
        </w:trPr>
        <w:tc>
          <w:tcPr>
            <w:tcW w:w="993" w:type="dxa"/>
          </w:tcPr>
          <w:p w14:paraId="0B2673A9" w14:textId="77777777" w:rsidR="005A272D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1.9</w:t>
            </w:r>
          </w:p>
          <w:p w14:paraId="6BB7FE99" w14:textId="0B670B3A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3261" w:type="dxa"/>
          </w:tcPr>
          <w:p w14:paraId="58E455BA" w14:textId="46EF7713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715A">
              <w:rPr>
                <w:rFonts w:ascii="Times New Roman" w:hAnsi="Times New Roman"/>
                <w:sz w:val="24"/>
                <w:szCs w:val="24"/>
              </w:rPr>
              <w:t>Д.Гершвин</w:t>
            </w:r>
            <w:proofErr w:type="spellEnd"/>
            <w:r w:rsidRPr="009A715A">
              <w:rPr>
                <w:rFonts w:ascii="Times New Roman" w:hAnsi="Times New Roman"/>
                <w:sz w:val="24"/>
                <w:szCs w:val="24"/>
              </w:rPr>
              <w:t xml:space="preserve"> – «Мой народ- американцы»</w:t>
            </w:r>
          </w:p>
        </w:tc>
        <w:tc>
          <w:tcPr>
            <w:tcW w:w="1134" w:type="dxa"/>
          </w:tcPr>
          <w:p w14:paraId="4AB994B7" w14:textId="386D50ED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4C8B09A5" w14:textId="722D84F0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7B50D820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06CE0297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7D5203C0" w14:textId="28461C6B" w:rsidTr="009A715A">
        <w:trPr>
          <w:trHeight w:val="75"/>
        </w:trPr>
        <w:tc>
          <w:tcPr>
            <w:tcW w:w="993" w:type="dxa"/>
          </w:tcPr>
          <w:p w14:paraId="012837B1" w14:textId="77777777" w:rsidR="005A272D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 xml:space="preserve">1.11 </w:t>
            </w:r>
          </w:p>
          <w:p w14:paraId="36688E87" w14:textId="0A0BC8EF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3261" w:type="dxa"/>
          </w:tcPr>
          <w:p w14:paraId="5EB858DE" w14:textId="6F560DB6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Опера «Кармен»</w:t>
            </w:r>
            <w:r w:rsidR="005A272D" w:rsidRPr="009A7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15A">
              <w:rPr>
                <w:rFonts w:ascii="Times New Roman" w:hAnsi="Times New Roman"/>
                <w:sz w:val="24"/>
                <w:szCs w:val="24"/>
              </w:rPr>
              <w:t>Ж.Бизе</w:t>
            </w:r>
            <w:proofErr w:type="spellEnd"/>
          </w:p>
        </w:tc>
        <w:tc>
          <w:tcPr>
            <w:tcW w:w="1134" w:type="dxa"/>
          </w:tcPr>
          <w:p w14:paraId="61361510" w14:textId="54C65642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2D2ED89" w14:textId="5390B99C" w:rsidR="00632039" w:rsidRPr="009A715A" w:rsidRDefault="00632039" w:rsidP="007B45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14:paraId="3FA862E6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24BD0C3D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039" w:rsidRPr="009A715A" w14:paraId="1E99AF97" w14:textId="038B5210" w:rsidTr="009A715A">
        <w:trPr>
          <w:trHeight w:val="75"/>
        </w:trPr>
        <w:tc>
          <w:tcPr>
            <w:tcW w:w="993" w:type="dxa"/>
          </w:tcPr>
          <w:p w14:paraId="3A888CBB" w14:textId="7B0E10C2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3261" w:type="dxa"/>
          </w:tcPr>
          <w:p w14:paraId="32440E26" w14:textId="6430ADCD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Балет «Кармен» Р.К. Щедрина</w:t>
            </w:r>
          </w:p>
        </w:tc>
        <w:tc>
          <w:tcPr>
            <w:tcW w:w="1134" w:type="dxa"/>
          </w:tcPr>
          <w:p w14:paraId="77DF8757" w14:textId="57E80ABA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5581601" w14:textId="3B3DF946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6BB8E9A9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12D7D162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158E9214" w14:textId="7C885E76" w:rsidTr="009A715A">
        <w:trPr>
          <w:trHeight w:val="75"/>
        </w:trPr>
        <w:tc>
          <w:tcPr>
            <w:tcW w:w="993" w:type="dxa"/>
          </w:tcPr>
          <w:p w14:paraId="418759EC" w14:textId="121014C6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3261" w:type="dxa"/>
          </w:tcPr>
          <w:p w14:paraId="230D66BC" w14:textId="238BB40F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Сюжеты и образы духовной музыки.</w:t>
            </w:r>
          </w:p>
        </w:tc>
        <w:tc>
          <w:tcPr>
            <w:tcW w:w="1134" w:type="dxa"/>
          </w:tcPr>
          <w:p w14:paraId="542AF1E5" w14:textId="7BF058DC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E8EAF7E" w14:textId="19C5258B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17313BC8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169CC81C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65B67DA2" w14:textId="17B59BBD" w:rsidTr="009A715A">
        <w:trPr>
          <w:trHeight w:val="75"/>
        </w:trPr>
        <w:tc>
          <w:tcPr>
            <w:tcW w:w="993" w:type="dxa"/>
          </w:tcPr>
          <w:p w14:paraId="6B185195" w14:textId="51A2CEA3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3261" w:type="dxa"/>
          </w:tcPr>
          <w:p w14:paraId="3B51C578" w14:textId="00918E9A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Рок- опера «Иисус Христос – суперзвезда».</w:t>
            </w:r>
          </w:p>
        </w:tc>
        <w:tc>
          <w:tcPr>
            <w:tcW w:w="1134" w:type="dxa"/>
          </w:tcPr>
          <w:p w14:paraId="4B115E7D" w14:textId="4E8DE136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462CFB4" w14:textId="769052CB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669DA77D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2D2452AA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31625913" w14:textId="658415A7" w:rsidTr="009A715A">
        <w:trPr>
          <w:trHeight w:val="75"/>
        </w:trPr>
        <w:tc>
          <w:tcPr>
            <w:tcW w:w="993" w:type="dxa"/>
          </w:tcPr>
          <w:p w14:paraId="290D537D" w14:textId="0E9BB2B4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3261" w:type="dxa"/>
          </w:tcPr>
          <w:p w14:paraId="026C479A" w14:textId="47489372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Музыка к драматическому</w:t>
            </w:r>
            <w:r w:rsidR="005A272D" w:rsidRPr="009A7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715A">
              <w:rPr>
                <w:rFonts w:ascii="Times New Roman" w:hAnsi="Times New Roman"/>
                <w:sz w:val="24"/>
                <w:szCs w:val="24"/>
              </w:rPr>
              <w:t xml:space="preserve">спектаклю Кабалевского </w:t>
            </w:r>
            <w:proofErr w:type="gramStart"/>
            <w:r w:rsidRPr="009A715A">
              <w:rPr>
                <w:rFonts w:ascii="Times New Roman" w:hAnsi="Times New Roman"/>
                <w:sz w:val="24"/>
                <w:szCs w:val="24"/>
              </w:rPr>
              <w:t>« Ромео</w:t>
            </w:r>
            <w:proofErr w:type="gramEnd"/>
            <w:r w:rsidRPr="009A715A">
              <w:rPr>
                <w:rFonts w:ascii="Times New Roman" w:hAnsi="Times New Roman"/>
                <w:sz w:val="24"/>
                <w:szCs w:val="24"/>
              </w:rPr>
              <w:t xml:space="preserve"> и Джульетта»</w:t>
            </w:r>
          </w:p>
        </w:tc>
        <w:tc>
          <w:tcPr>
            <w:tcW w:w="1134" w:type="dxa"/>
          </w:tcPr>
          <w:p w14:paraId="0F038B3B" w14:textId="3405C709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6011754" w14:textId="368DBCCA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399D50ED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173F95F7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05BBBD7D" w14:textId="7D68E697" w:rsidTr="009A715A">
        <w:trPr>
          <w:trHeight w:val="669"/>
        </w:trPr>
        <w:tc>
          <w:tcPr>
            <w:tcW w:w="993" w:type="dxa"/>
          </w:tcPr>
          <w:p w14:paraId="1F65CEBC" w14:textId="57E8460E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3261" w:type="dxa"/>
          </w:tcPr>
          <w:p w14:paraId="1AFCE689" w14:textId="7F489AC1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 xml:space="preserve">«Гоголь- сюита» из музыки </w:t>
            </w:r>
            <w:proofErr w:type="spellStart"/>
            <w:r w:rsidRPr="009A715A">
              <w:rPr>
                <w:rFonts w:ascii="Times New Roman" w:hAnsi="Times New Roman"/>
                <w:sz w:val="24"/>
                <w:szCs w:val="24"/>
              </w:rPr>
              <w:t>А.Г.Шнитке</w:t>
            </w:r>
            <w:proofErr w:type="spellEnd"/>
            <w:r w:rsidRPr="009A715A">
              <w:rPr>
                <w:rFonts w:ascii="Times New Roman" w:hAnsi="Times New Roman"/>
                <w:sz w:val="24"/>
                <w:szCs w:val="24"/>
              </w:rPr>
              <w:t xml:space="preserve"> к спектаклю «Ревизская сказка».</w:t>
            </w:r>
          </w:p>
        </w:tc>
        <w:tc>
          <w:tcPr>
            <w:tcW w:w="1134" w:type="dxa"/>
          </w:tcPr>
          <w:p w14:paraId="7324D143" w14:textId="5CB165C1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67CD9B8" w14:textId="084ABEFE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371F24A6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3C632219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71FB1F60" w14:textId="421FDAA5" w:rsidTr="009A715A">
        <w:trPr>
          <w:trHeight w:val="508"/>
        </w:trPr>
        <w:tc>
          <w:tcPr>
            <w:tcW w:w="993" w:type="dxa"/>
          </w:tcPr>
          <w:p w14:paraId="0C2DBE16" w14:textId="6A878C29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15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3261" w:type="dxa"/>
          </w:tcPr>
          <w:p w14:paraId="40E5EFF2" w14:textId="1F6F245F" w:rsidR="00266027" w:rsidRPr="009A715A" w:rsidRDefault="005A272D" w:rsidP="005A272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b/>
                <w:bCs/>
                <w:sz w:val="24"/>
                <w:szCs w:val="24"/>
              </w:rPr>
              <w:t>Особенности драматургии камерной и симфонической музыки.</w:t>
            </w:r>
          </w:p>
        </w:tc>
        <w:tc>
          <w:tcPr>
            <w:tcW w:w="1134" w:type="dxa"/>
          </w:tcPr>
          <w:p w14:paraId="5032F267" w14:textId="1096FC12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15A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4D8A2AF0" w14:textId="0B50EF8C" w:rsidR="00632039" w:rsidRPr="009A715A" w:rsidRDefault="00632039" w:rsidP="007B45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14:paraId="31C09ABF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5B13C34E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2D" w:rsidRPr="009A715A" w14:paraId="32CA933E" w14:textId="77777777" w:rsidTr="009A715A">
        <w:trPr>
          <w:trHeight w:val="508"/>
        </w:trPr>
        <w:tc>
          <w:tcPr>
            <w:tcW w:w="993" w:type="dxa"/>
          </w:tcPr>
          <w:p w14:paraId="09D308EC" w14:textId="3E240024" w:rsidR="005A272D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261" w:type="dxa"/>
          </w:tcPr>
          <w:p w14:paraId="0009F17F" w14:textId="05D32483" w:rsidR="005A272D" w:rsidRPr="009A715A" w:rsidRDefault="005A272D" w:rsidP="005A272D">
            <w:pPr>
              <w:pStyle w:val="a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Музыкальная драматургия – развитие музыки.</w:t>
            </w:r>
          </w:p>
        </w:tc>
        <w:tc>
          <w:tcPr>
            <w:tcW w:w="1134" w:type="dxa"/>
          </w:tcPr>
          <w:p w14:paraId="18824B9D" w14:textId="5BAF9C07" w:rsidR="005A272D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99B7B89" w14:textId="77777777" w:rsidR="005A272D" w:rsidRPr="009A715A" w:rsidRDefault="005A272D" w:rsidP="007B45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14:paraId="3CDF126D" w14:textId="77777777" w:rsidR="005A272D" w:rsidRPr="009A715A" w:rsidRDefault="005A272D" w:rsidP="007B45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54D2B730" w14:textId="77777777" w:rsidR="005A272D" w:rsidRPr="009A715A" w:rsidRDefault="005A272D" w:rsidP="007B45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039" w:rsidRPr="009A715A" w14:paraId="4A3E856E" w14:textId="20387F99" w:rsidTr="009A715A">
        <w:trPr>
          <w:trHeight w:val="508"/>
        </w:trPr>
        <w:tc>
          <w:tcPr>
            <w:tcW w:w="993" w:type="dxa"/>
          </w:tcPr>
          <w:p w14:paraId="6A2EB947" w14:textId="54AC6257" w:rsidR="00632039" w:rsidRPr="009A715A" w:rsidRDefault="005A272D" w:rsidP="005A272D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A715A">
              <w:rPr>
                <w:rFonts w:ascii="Times New Roman" w:hAnsi="Times New Roman" w:cs="Times New Roman"/>
                <w:bCs/>
                <w:lang w:val="ru-RU"/>
              </w:rPr>
              <w:t>2.2</w:t>
            </w:r>
          </w:p>
        </w:tc>
        <w:tc>
          <w:tcPr>
            <w:tcW w:w="3261" w:type="dxa"/>
          </w:tcPr>
          <w:p w14:paraId="4F932F6A" w14:textId="51E21AE6" w:rsidR="00632039" w:rsidRPr="009A715A" w:rsidRDefault="00632039" w:rsidP="007B45FB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A715A">
              <w:rPr>
                <w:rFonts w:ascii="Times New Roman" w:hAnsi="Times New Roman" w:cs="Times New Roman"/>
                <w:bCs/>
                <w:lang w:val="ru-RU"/>
              </w:rPr>
              <w:t>Два направления музыкальной культуры: светская и духовная музыка</w:t>
            </w:r>
          </w:p>
          <w:p w14:paraId="5C8EC288" w14:textId="77777777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C9D11E" w14:textId="7B01A303" w:rsidR="00632039" w:rsidRPr="009A715A" w:rsidRDefault="005A272D" w:rsidP="005A27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A715A">
              <w:rPr>
                <w:rFonts w:ascii="Times New Roman" w:hAnsi="Times New Roman" w:cs="Times New Roman"/>
                <w:lang w:val="ru-RU"/>
              </w:rPr>
              <w:t>1</w:t>
            </w:r>
          </w:p>
          <w:p w14:paraId="38685373" w14:textId="0E76F241" w:rsidR="00632039" w:rsidRPr="009A715A" w:rsidRDefault="00632039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5563DD1" w14:textId="464D4BD7" w:rsidR="00632039" w:rsidRPr="009A715A" w:rsidRDefault="00632039" w:rsidP="007B45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14:paraId="4527AE5C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3283D884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039" w:rsidRPr="009A715A" w14:paraId="774C46B8" w14:textId="071601D2" w:rsidTr="009A715A">
        <w:trPr>
          <w:trHeight w:val="911"/>
        </w:trPr>
        <w:tc>
          <w:tcPr>
            <w:tcW w:w="993" w:type="dxa"/>
          </w:tcPr>
          <w:p w14:paraId="1FC1CB02" w14:textId="77777777" w:rsidR="005A272D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14:paraId="5506B0EF" w14:textId="2B420B8C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261" w:type="dxa"/>
          </w:tcPr>
          <w:p w14:paraId="62D26348" w14:textId="1D86BCD3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1.Камерная и инструментальная музыка. Этюд. 2.Камерная и инструментальная музыка. Транскрипция.</w:t>
            </w:r>
          </w:p>
        </w:tc>
        <w:tc>
          <w:tcPr>
            <w:tcW w:w="1134" w:type="dxa"/>
          </w:tcPr>
          <w:p w14:paraId="3C37AACE" w14:textId="08D7AE91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EA07F05" w14:textId="1E633F44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51DB8DC7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72507BCD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3B664573" w14:textId="14AA4F40" w:rsidTr="009A715A">
        <w:trPr>
          <w:trHeight w:val="807"/>
        </w:trPr>
        <w:tc>
          <w:tcPr>
            <w:tcW w:w="993" w:type="dxa"/>
          </w:tcPr>
          <w:p w14:paraId="396DE457" w14:textId="444EDE93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261" w:type="dxa"/>
          </w:tcPr>
          <w:p w14:paraId="6BF2C02E" w14:textId="7CBEA932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Циклические формы инструментальной музыки.</w:t>
            </w:r>
          </w:p>
        </w:tc>
        <w:tc>
          <w:tcPr>
            <w:tcW w:w="1134" w:type="dxa"/>
          </w:tcPr>
          <w:p w14:paraId="5AC38E82" w14:textId="5550A98C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B3EFD5A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6052A6FA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64AF13C1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2F0BE83F" w14:textId="2B95B439" w:rsidTr="009A715A">
        <w:trPr>
          <w:trHeight w:val="509"/>
        </w:trPr>
        <w:tc>
          <w:tcPr>
            <w:tcW w:w="993" w:type="dxa"/>
            <w:shd w:val="clear" w:color="auto" w:fill="auto"/>
          </w:tcPr>
          <w:p w14:paraId="2DB2CF74" w14:textId="77777777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2.6</w:t>
            </w:r>
          </w:p>
          <w:p w14:paraId="20ADD842" w14:textId="4C09AC6B" w:rsidR="005A272D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3261" w:type="dxa"/>
          </w:tcPr>
          <w:p w14:paraId="4F1C648A" w14:textId="47DDBD24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«Соната».</w:t>
            </w:r>
          </w:p>
        </w:tc>
        <w:tc>
          <w:tcPr>
            <w:tcW w:w="1134" w:type="dxa"/>
          </w:tcPr>
          <w:p w14:paraId="1E6EFDCE" w14:textId="12853488" w:rsidR="00632039" w:rsidRPr="009A715A" w:rsidRDefault="005A272D" w:rsidP="005A27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A715A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275" w:type="dxa"/>
          </w:tcPr>
          <w:p w14:paraId="230B8F18" w14:textId="607EC41B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75B3B490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292FB1C5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0AE8862C" w14:textId="25C39BD9" w:rsidTr="009A715A">
        <w:trPr>
          <w:trHeight w:val="560"/>
        </w:trPr>
        <w:tc>
          <w:tcPr>
            <w:tcW w:w="993" w:type="dxa"/>
            <w:shd w:val="clear" w:color="auto" w:fill="auto"/>
          </w:tcPr>
          <w:p w14:paraId="7A70B03C" w14:textId="5D71AE26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3261" w:type="dxa"/>
          </w:tcPr>
          <w:p w14:paraId="3E6B983D" w14:textId="484E2F12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Симфоническая музыка. Симфония № 103 Й. Гайдна; Симфония №40 Моцарта.</w:t>
            </w:r>
          </w:p>
          <w:p w14:paraId="40BC2FDB" w14:textId="77777777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84BA48" w14:textId="1B3D02A0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4EB07D8" w14:textId="7A3626AF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7699E041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5C3EA008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2867511C" w14:textId="698E48B1" w:rsidTr="009A715A">
        <w:trPr>
          <w:trHeight w:val="697"/>
        </w:trPr>
        <w:tc>
          <w:tcPr>
            <w:tcW w:w="993" w:type="dxa"/>
          </w:tcPr>
          <w:p w14:paraId="582E5E82" w14:textId="03244B58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3261" w:type="dxa"/>
          </w:tcPr>
          <w:p w14:paraId="43497853" w14:textId="5025E0D0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 xml:space="preserve">Симфония №1 «Классическая» </w:t>
            </w:r>
            <w:proofErr w:type="spellStart"/>
            <w:r w:rsidRPr="009A715A">
              <w:rPr>
                <w:rFonts w:ascii="Times New Roman" w:hAnsi="Times New Roman"/>
                <w:sz w:val="24"/>
                <w:szCs w:val="24"/>
              </w:rPr>
              <w:t>С.Прокофьева</w:t>
            </w:r>
            <w:proofErr w:type="spellEnd"/>
            <w:r w:rsidRPr="009A715A">
              <w:rPr>
                <w:rFonts w:ascii="Times New Roman" w:hAnsi="Times New Roman"/>
                <w:sz w:val="24"/>
                <w:szCs w:val="24"/>
              </w:rPr>
              <w:t>; Симфония №5 Бетховена;</w:t>
            </w:r>
          </w:p>
        </w:tc>
        <w:tc>
          <w:tcPr>
            <w:tcW w:w="1134" w:type="dxa"/>
          </w:tcPr>
          <w:p w14:paraId="7499E4B0" w14:textId="0E9A76F7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EE71A4A" w14:textId="0A76F07A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2AC4D739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12879CD3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4F204BB1" w14:textId="7797FB0E" w:rsidTr="009A715A">
        <w:trPr>
          <w:trHeight w:val="303"/>
        </w:trPr>
        <w:tc>
          <w:tcPr>
            <w:tcW w:w="993" w:type="dxa"/>
          </w:tcPr>
          <w:p w14:paraId="4FA6C8D4" w14:textId="788FB0A1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2.</w:t>
            </w:r>
            <w:r w:rsidR="00276A48" w:rsidRPr="009A715A">
              <w:rPr>
                <w:rFonts w:ascii="Times New Roman" w:hAnsi="Times New Roman"/>
                <w:sz w:val="24"/>
                <w:szCs w:val="24"/>
              </w:rPr>
              <w:t>1</w:t>
            </w:r>
            <w:r w:rsidRPr="009A715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14:paraId="5CAA27CD" w14:textId="59597A0B" w:rsidR="005A272D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3261" w:type="dxa"/>
          </w:tcPr>
          <w:p w14:paraId="191D1508" w14:textId="05EC7DFE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Симфония №1 Калинникова, симфония №8 Ф. Шуберта (Неоконченная).</w:t>
            </w:r>
          </w:p>
        </w:tc>
        <w:tc>
          <w:tcPr>
            <w:tcW w:w="1134" w:type="dxa"/>
          </w:tcPr>
          <w:p w14:paraId="0BBC8284" w14:textId="56D2961B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9E7B4AE" w14:textId="0FF43730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6F548C09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1C872EF7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1CAFA934" w14:textId="09217C58" w:rsidTr="009A715A">
        <w:trPr>
          <w:trHeight w:val="88"/>
        </w:trPr>
        <w:tc>
          <w:tcPr>
            <w:tcW w:w="993" w:type="dxa"/>
          </w:tcPr>
          <w:p w14:paraId="6F9422D6" w14:textId="12EFF1B2" w:rsidR="00632039" w:rsidRPr="009A715A" w:rsidRDefault="00276A48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3261" w:type="dxa"/>
          </w:tcPr>
          <w:p w14:paraId="6D249ADB" w14:textId="06C5DBF6" w:rsidR="00632039" w:rsidRPr="009A715A" w:rsidRDefault="00632039" w:rsidP="007B45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 xml:space="preserve">Симфония №5 П. Чайковского; Симфония №7 </w:t>
            </w:r>
            <w:proofErr w:type="spellStart"/>
            <w:r w:rsidRPr="009A715A">
              <w:rPr>
                <w:rFonts w:ascii="Times New Roman" w:hAnsi="Times New Roman"/>
                <w:sz w:val="24"/>
                <w:szCs w:val="24"/>
              </w:rPr>
              <w:t>Д.Шостаковича</w:t>
            </w:r>
            <w:proofErr w:type="spellEnd"/>
            <w:r w:rsidRPr="009A715A">
              <w:rPr>
                <w:rFonts w:ascii="Times New Roman" w:hAnsi="Times New Roman"/>
                <w:sz w:val="24"/>
                <w:szCs w:val="24"/>
              </w:rPr>
              <w:t>(Ленинградская)</w:t>
            </w:r>
          </w:p>
        </w:tc>
        <w:tc>
          <w:tcPr>
            <w:tcW w:w="1134" w:type="dxa"/>
          </w:tcPr>
          <w:p w14:paraId="3055ACD6" w14:textId="67D5625F" w:rsidR="00632039" w:rsidRPr="009A715A" w:rsidRDefault="005A272D" w:rsidP="005A27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1D44929" w14:textId="26F5EF20" w:rsidR="00632039" w:rsidRPr="009A715A" w:rsidRDefault="00632039" w:rsidP="007B45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14:paraId="59CA8ECF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64AC01CD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039" w:rsidRPr="009A715A" w14:paraId="5FFFA521" w14:textId="35CDFA67" w:rsidTr="009A715A">
        <w:trPr>
          <w:trHeight w:val="75"/>
        </w:trPr>
        <w:tc>
          <w:tcPr>
            <w:tcW w:w="993" w:type="dxa"/>
          </w:tcPr>
          <w:p w14:paraId="01CC9140" w14:textId="69273061" w:rsidR="00632039" w:rsidRPr="009A715A" w:rsidRDefault="00276A48" w:rsidP="005A27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A715A">
              <w:rPr>
                <w:rFonts w:ascii="Times New Roman" w:hAnsi="Times New Roman" w:cs="Times New Roman"/>
                <w:lang w:val="ru-RU"/>
              </w:rPr>
              <w:t>2.13</w:t>
            </w:r>
          </w:p>
        </w:tc>
        <w:tc>
          <w:tcPr>
            <w:tcW w:w="3261" w:type="dxa"/>
          </w:tcPr>
          <w:p w14:paraId="3E79DD49" w14:textId="21096DF8" w:rsidR="00632039" w:rsidRPr="009A715A" w:rsidRDefault="00632039" w:rsidP="007B45FB">
            <w:pPr>
              <w:rPr>
                <w:rFonts w:ascii="Times New Roman" w:hAnsi="Times New Roman" w:cs="Times New Roman"/>
                <w:lang w:val="ru-RU"/>
              </w:rPr>
            </w:pPr>
            <w:r w:rsidRPr="009A715A">
              <w:rPr>
                <w:rFonts w:ascii="Times New Roman" w:hAnsi="Times New Roman" w:cs="Times New Roman"/>
                <w:lang w:val="ru-RU"/>
              </w:rPr>
              <w:t>Симфоническая картина «Празднества» К. Дебюсси</w:t>
            </w:r>
          </w:p>
        </w:tc>
        <w:tc>
          <w:tcPr>
            <w:tcW w:w="1134" w:type="dxa"/>
          </w:tcPr>
          <w:p w14:paraId="642B0A37" w14:textId="002BCB2E" w:rsidR="00632039" w:rsidRPr="009A715A" w:rsidRDefault="005A272D" w:rsidP="005A27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A715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5" w:type="dxa"/>
          </w:tcPr>
          <w:p w14:paraId="6233D1DF" w14:textId="069D1569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7ADAE816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3A0C0E98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2039" w:rsidRPr="009A715A" w14:paraId="5F34030E" w14:textId="7B98BA80" w:rsidTr="009A715A">
        <w:tblPrEx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993" w:type="dxa"/>
          </w:tcPr>
          <w:p w14:paraId="6EE0120E" w14:textId="6FAC990E" w:rsidR="00632039" w:rsidRPr="009A715A" w:rsidRDefault="00276A48" w:rsidP="005A27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A715A">
              <w:rPr>
                <w:rFonts w:ascii="Times New Roman" w:hAnsi="Times New Roman" w:cs="Times New Roman"/>
                <w:lang w:val="ru-RU"/>
              </w:rPr>
              <w:t>2.14</w:t>
            </w:r>
          </w:p>
          <w:p w14:paraId="5DC0B095" w14:textId="77777777" w:rsidR="005A272D" w:rsidRPr="009A715A" w:rsidRDefault="005A272D" w:rsidP="005A27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15213E4" w14:textId="1FECE2AC" w:rsidR="00632039" w:rsidRPr="009A715A" w:rsidRDefault="00632039" w:rsidP="007B45FB">
            <w:pPr>
              <w:rPr>
                <w:rFonts w:ascii="Times New Roman" w:hAnsi="Times New Roman" w:cs="Times New Roman"/>
              </w:rPr>
            </w:pPr>
            <w:r w:rsidRPr="009A715A">
              <w:rPr>
                <w:rFonts w:ascii="Times New Roman" w:hAnsi="Times New Roman" w:cs="Times New Roman"/>
              </w:rPr>
              <w:t>Инструментальный концерт</w:t>
            </w:r>
          </w:p>
          <w:p w14:paraId="54F1EC5C" w14:textId="77777777" w:rsidR="00266027" w:rsidRPr="009A715A" w:rsidRDefault="00266027" w:rsidP="00266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B45C556" w14:textId="2B1E5012" w:rsidR="00632039" w:rsidRPr="009A715A" w:rsidRDefault="005A272D" w:rsidP="005A27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A715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5" w:type="dxa"/>
          </w:tcPr>
          <w:p w14:paraId="7EB04DB4" w14:textId="43E36B6D" w:rsidR="00632039" w:rsidRPr="009A715A" w:rsidRDefault="00632039" w:rsidP="007B45FB">
            <w:pPr>
              <w:rPr>
                <w:rFonts w:ascii="Times New Roman" w:hAnsi="Times New Roman" w:cs="Times New Roman"/>
              </w:rPr>
            </w:pPr>
          </w:p>
          <w:p w14:paraId="0FF0B5E4" w14:textId="77777777" w:rsidR="00632039" w:rsidRPr="009A715A" w:rsidRDefault="00632039" w:rsidP="005A27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14:paraId="039314D1" w14:textId="77777777" w:rsidR="00632039" w:rsidRPr="009A715A" w:rsidRDefault="00632039" w:rsidP="007B45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14:paraId="2D37C62C" w14:textId="77777777" w:rsidR="00632039" w:rsidRPr="009A715A" w:rsidRDefault="00632039" w:rsidP="007B45FB">
            <w:pPr>
              <w:rPr>
                <w:rFonts w:ascii="Times New Roman" w:hAnsi="Times New Roman" w:cs="Times New Roman"/>
              </w:rPr>
            </w:pPr>
          </w:p>
        </w:tc>
      </w:tr>
      <w:tr w:rsidR="00632039" w:rsidRPr="009A715A" w14:paraId="77E2ACE4" w14:textId="4FBA619F" w:rsidTr="009A715A">
        <w:tblPrEx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993" w:type="dxa"/>
          </w:tcPr>
          <w:p w14:paraId="6253D18D" w14:textId="097AB998" w:rsidR="00632039" w:rsidRPr="009A715A" w:rsidRDefault="00276A48" w:rsidP="005A27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A715A">
              <w:rPr>
                <w:rFonts w:ascii="Times New Roman" w:hAnsi="Times New Roman" w:cs="Times New Roman"/>
                <w:lang w:val="ru-RU"/>
              </w:rPr>
              <w:t>2.15</w:t>
            </w:r>
          </w:p>
        </w:tc>
        <w:tc>
          <w:tcPr>
            <w:tcW w:w="3261" w:type="dxa"/>
          </w:tcPr>
          <w:p w14:paraId="2D9B60A4" w14:textId="44433BA4" w:rsidR="00632039" w:rsidRPr="009A715A" w:rsidRDefault="00632039" w:rsidP="007B45FB">
            <w:pPr>
              <w:rPr>
                <w:rFonts w:ascii="Times New Roman" w:hAnsi="Times New Roman" w:cs="Times New Roman"/>
                <w:lang w:val="ru-RU"/>
              </w:rPr>
            </w:pPr>
            <w:r w:rsidRPr="009A715A">
              <w:rPr>
                <w:rFonts w:ascii="Times New Roman" w:hAnsi="Times New Roman" w:cs="Times New Roman"/>
                <w:lang w:val="ru-RU"/>
              </w:rPr>
              <w:t>Дж. Гершвин «Рапсодия в стиле блюз»</w:t>
            </w:r>
          </w:p>
        </w:tc>
        <w:tc>
          <w:tcPr>
            <w:tcW w:w="1134" w:type="dxa"/>
          </w:tcPr>
          <w:p w14:paraId="3CD7434D" w14:textId="44F28A66" w:rsidR="005A272D" w:rsidRPr="009A715A" w:rsidRDefault="005A272D" w:rsidP="005A27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A715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5" w:type="dxa"/>
          </w:tcPr>
          <w:p w14:paraId="293DC501" w14:textId="534B0455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55474CDF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3C3FF039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039" w:rsidRPr="009A715A" w14:paraId="5809B0E1" w14:textId="7BEF7DEA" w:rsidTr="009A715A">
        <w:tblPrEx>
          <w:tblLook w:val="0000" w:firstRow="0" w:lastRow="0" w:firstColumn="0" w:lastColumn="0" w:noHBand="0" w:noVBand="0"/>
        </w:tblPrEx>
        <w:trPr>
          <w:trHeight w:val="358"/>
        </w:trPr>
        <w:tc>
          <w:tcPr>
            <w:tcW w:w="993" w:type="dxa"/>
          </w:tcPr>
          <w:p w14:paraId="7FF79F78" w14:textId="77777777" w:rsidR="00632039" w:rsidRPr="009A715A" w:rsidRDefault="00276A48" w:rsidP="005A27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A715A">
              <w:rPr>
                <w:rFonts w:ascii="Times New Roman" w:hAnsi="Times New Roman" w:cs="Times New Roman"/>
                <w:lang w:val="ru-RU"/>
              </w:rPr>
              <w:t>2.16</w:t>
            </w:r>
          </w:p>
          <w:p w14:paraId="085AA1BE" w14:textId="79ADA8B8" w:rsidR="00276A48" w:rsidRPr="009A715A" w:rsidRDefault="00276A48" w:rsidP="005A27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A715A">
              <w:rPr>
                <w:rFonts w:ascii="Times New Roman" w:hAnsi="Times New Roman" w:cs="Times New Roman"/>
                <w:lang w:val="ru-RU"/>
              </w:rPr>
              <w:t>2.17</w:t>
            </w:r>
          </w:p>
        </w:tc>
        <w:tc>
          <w:tcPr>
            <w:tcW w:w="3261" w:type="dxa"/>
          </w:tcPr>
          <w:p w14:paraId="15BF8485" w14:textId="77777777" w:rsidR="00632039" w:rsidRPr="009A715A" w:rsidRDefault="00632039" w:rsidP="007B45FB">
            <w:pPr>
              <w:rPr>
                <w:rFonts w:ascii="Times New Roman" w:hAnsi="Times New Roman" w:cs="Times New Roman"/>
              </w:rPr>
            </w:pPr>
            <w:r w:rsidRPr="009A715A">
              <w:rPr>
                <w:rFonts w:ascii="Times New Roman" w:hAnsi="Times New Roman" w:cs="Times New Roman"/>
              </w:rPr>
              <w:t xml:space="preserve">Пусть звучит музыка </w:t>
            </w:r>
          </w:p>
          <w:p w14:paraId="5EBF3DB2" w14:textId="72EC9150" w:rsidR="00276A48" w:rsidRPr="009A715A" w:rsidRDefault="00276A48" w:rsidP="007B45FB">
            <w:pPr>
              <w:rPr>
                <w:rFonts w:ascii="Times New Roman" w:hAnsi="Times New Roman" w:cs="Times New Roman"/>
                <w:lang w:val="ru-RU"/>
              </w:rPr>
            </w:pPr>
            <w:r w:rsidRPr="009A715A">
              <w:rPr>
                <w:rFonts w:ascii="Times New Roman" w:hAnsi="Times New Roman" w:cs="Times New Roman"/>
                <w:lang w:val="ru-RU"/>
              </w:rPr>
              <w:t>Урок-концерт</w:t>
            </w:r>
          </w:p>
        </w:tc>
        <w:tc>
          <w:tcPr>
            <w:tcW w:w="1134" w:type="dxa"/>
          </w:tcPr>
          <w:p w14:paraId="69AEC681" w14:textId="510BE263" w:rsidR="00632039" w:rsidRPr="009A715A" w:rsidRDefault="00276A48" w:rsidP="005A27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A715A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275" w:type="dxa"/>
          </w:tcPr>
          <w:p w14:paraId="710231D4" w14:textId="7FF20AA4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25673A27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2DBE7797" w14:textId="77777777" w:rsidR="00632039" w:rsidRPr="009A715A" w:rsidRDefault="00632039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272D" w:rsidRPr="009A715A" w14:paraId="63AA8B6C" w14:textId="77777777" w:rsidTr="009A715A">
        <w:tblPrEx>
          <w:tblLook w:val="0000" w:firstRow="0" w:lastRow="0" w:firstColumn="0" w:lastColumn="0" w:noHBand="0" w:noVBand="0"/>
        </w:tblPrEx>
        <w:trPr>
          <w:trHeight w:val="358"/>
        </w:trPr>
        <w:tc>
          <w:tcPr>
            <w:tcW w:w="993" w:type="dxa"/>
          </w:tcPr>
          <w:p w14:paraId="5B706C7B" w14:textId="6D18DF27" w:rsidR="005A272D" w:rsidRPr="009A715A" w:rsidRDefault="005A272D" w:rsidP="005A272D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A715A">
              <w:rPr>
                <w:rFonts w:ascii="Times New Roman" w:hAnsi="Times New Roman" w:cs="Times New Roman"/>
                <w:b/>
                <w:bCs/>
                <w:lang w:val="ru-RU"/>
              </w:rPr>
              <w:t>Итого</w:t>
            </w:r>
          </w:p>
        </w:tc>
        <w:tc>
          <w:tcPr>
            <w:tcW w:w="3261" w:type="dxa"/>
          </w:tcPr>
          <w:p w14:paraId="02FE9C81" w14:textId="77777777" w:rsidR="005A272D" w:rsidRPr="009A715A" w:rsidRDefault="005A272D" w:rsidP="007B45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CC6B0F7" w14:textId="0604003B" w:rsidR="005A272D" w:rsidRPr="009A715A" w:rsidRDefault="005A272D" w:rsidP="005A272D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A715A">
              <w:rPr>
                <w:rFonts w:ascii="Times New Roman" w:hAnsi="Times New Roman" w:cs="Times New Roman"/>
                <w:b/>
                <w:bCs/>
                <w:lang w:val="ru-RU"/>
              </w:rPr>
              <w:t>34</w:t>
            </w:r>
          </w:p>
        </w:tc>
        <w:tc>
          <w:tcPr>
            <w:tcW w:w="1275" w:type="dxa"/>
          </w:tcPr>
          <w:p w14:paraId="6D7FE519" w14:textId="77777777" w:rsidR="005A272D" w:rsidRPr="009A715A" w:rsidRDefault="005A272D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</w:tcPr>
          <w:p w14:paraId="5E84DA1B" w14:textId="77777777" w:rsidR="005A272D" w:rsidRPr="009A715A" w:rsidRDefault="005A272D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29B0188C" w14:textId="77777777" w:rsidR="005A272D" w:rsidRPr="009A715A" w:rsidRDefault="005A272D" w:rsidP="007B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AA16EEA" w14:textId="77777777" w:rsidR="00D53686" w:rsidRPr="009A715A" w:rsidRDefault="00D53686" w:rsidP="00FD0CC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</w:p>
    <w:sectPr w:rsidR="00D53686" w:rsidRPr="009A715A" w:rsidSect="009A715A">
      <w:pgSz w:w="11900" w:h="16840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B1C"/>
    <w:rsid w:val="0000414D"/>
    <w:rsid w:val="000425F5"/>
    <w:rsid w:val="001116F0"/>
    <w:rsid w:val="001927D3"/>
    <w:rsid w:val="001A2C7C"/>
    <w:rsid w:val="001F3AF0"/>
    <w:rsid w:val="002165BF"/>
    <w:rsid w:val="00263D5C"/>
    <w:rsid w:val="00266027"/>
    <w:rsid w:val="00276A48"/>
    <w:rsid w:val="002A2D21"/>
    <w:rsid w:val="002E1D2E"/>
    <w:rsid w:val="00376AA0"/>
    <w:rsid w:val="003F64BB"/>
    <w:rsid w:val="004208FC"/>
    <w:rsid w:val="004225DA"/>
    <w:rsid w:val="00477570"/>
    <w:rsid w:val="00492A70"/>
    <w:rsid w:val="005A272D"/>
    <w:rsid w:val="005C0CC1"/>
    <w:rsid w:val="00632039"/>
    <w:rsid w:val="00643FD5"/>
    <w:rsid w:val="006D4DF4"/>
    <w:rsid w:val="006D6F2E"/>
    <w:rsid w:val="006E2CDD"/>
    <w:rsid w:val="006E382F"/>
    <w:rsid w:val="007F4E08"/>
    <w:rsid w:val="00861125"/>
    <w:rsid w:val="008846AE"/>
    <w:rsid w:val="00914B1C"/>
    <w:rsid w:val="0095275E"/>
    <w:rsid w:val="00981271"/>
    <w:rsid w:val="009A715A"/>
    <w:rsid w:val="009B6CA6"/>
    <w:rsid w:val="009F7BBC"/>
    <w:rsid w:val="00A023C2"/>
    <w:rsid w:val="00A1118C"/>
    <w:rsid w:val="00A11C4C"/>
    <w:rsid w:val="00A25367"/>
    <w:rsid w:val="00A31680"/>
    <w:rsid w:val="00A64ED6"/>
    <w:rsid w:val="00AC5EE3"/>
    <w:rsid w:val="00AE1701"/>
    <w:rsid w:val="00B941C8"/>
    <w:rsid w:val="00BC0DBD"/>
    <w:rsid w:val="00C30CF7"/>
    <w:rsid w:val="00C908C1"/>
    <w:rsid w:val="00CD241E"/>
    <w:rsid w:val="00CE7FB4"/>
    <w:rsid w:val="00D11266"/>
    <w:rsid w:val="00D248F9"/>
    <w:rsid w:val="00D53686"/>
    <w:rsid w:val="00EC2D17"/>
    <w:rsid w:val="00FA0925"/>
    <w:rsid w:val="00FB6951"/>
    <w:rsid w:val="00FD0CC6"/>
    <w:rsid w:val="00FE181F"/>
    <w:rsid w:val="00FF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E72CE2"/>
  <w15:docId w15:val="{08DEE75F-2180-4DDB-BF02-CC8F68753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4B1C"/>
    <w:rPr>
      <w:lang w:val="es-ES_trad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861125"/>
    <w:pPr>
      <w:spacing w:line="360" w:lineRule="auto"/>
      <w:ind w:firstLine="454"/>
      <w:jc w:val="both"/>
    </w:pPr>
    <w:rPr>
      <w:rFonts w:ascii="Times New Roman" w:eastAsia="Times New Roman" w:hAnsi="Times New Roman" w:cs="Times New Roman"/>
      <w:sz w:val="28"/>
      <w:lang w:val="ru-RU" w:eastAsia="ru-RU"/>
    </w:rPr>
  </w:style>
  <w:style w:type="paragraph" w:styleId="a4">
    <w:name w:val="No Spacing"/>
    <w:link w:val="a5"/>
    <w:uiPriority w:val="1"/>
    <w:qFormat/>
    <w:rsid w:val="00861125"/>
    <w:rPr>
      <w:rFonts w:ascii="Calibri" w:eastAsia="Times New Roman" w:hAnsi="Calibri" w:cs="Times New Roman"/>
      <w:sz w:val="22"/>
      <w:szCs w:val="22"/>
      <w:lang w:val="ru-RU" w:eastAsia="ru-RU"/>
    </w:rPr>
  </w:style>
  <w:style w:type="character" w:customStyle="1" w:styleId="a5">
    <w:name w:val="Без интервала Знак"/>
    <w:basedOn w:val="a0"/>
    <w:link w:val="a4"/>
    <w:uiPriority w:val="1"/>
    <w:rsid w:val="00861125"/>
    <w:rPr>
      <w:rFonts w:ascii="Calibri" w:eastAsia="Times New Roman" w:hAnsi="Calibri" w:cs="Times New Roman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DCF15-BE2C-474C-B0E0-D01A6413D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8</Pages>
  <Words>3141</Words>
  <Characters>17907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 .</dc:creator>
  <cp:keywords/>
  <dc:description/>
  <cp:lastModifiedBy>Teacher</cp:lastModifiedBy>
  <cp:revision>54</cp:revision>
  <cp:lastPrinted>2019-09-09T00:59:00Z</cp:lastPrinted>
  <dcterms:created xsi:type="dcterms:W3CDTF">2019-09-09T00:59:00Z</dcterms:created>
  <dcterms:modified xsi:type="dcterms:W3CDTF">2024-09-04T21:36:00Z</dcterms:modified>
</cp:coreProperties>
</file>